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C99" w:rsidRDefault="00FF535B">
      <w:pPr>
        <w:spacing w:line="360" w:lineRule="auto"/>
        <w:jc w:val="center"/>
        <w:rPr>
          <w:rFonts w:ascii="黑体" w:eastAsia="黑体" w:hAnsi="黑体" w:cs="黑体"/>
          <w:b/>
          <w:sz w:val="32"/>
        </w:rPr>
      </w:pPr>
      <w:r>
        <w:rPr>
          <w:rFonts w:ascii="黑体" w:eastAsia="黑体" w:hAnsi="黑体" w:cs="黑体" w:hint="eastAsia"/>
          <w:b/>
          <w:sz w:val="32"/>
        </w:rPr>
        <w:t xml:space="preserve">             </w:t>
      </w:r>
      <w:r>
        <w:rPr>
          <w:rFonts w:ascii="黑体" w:eastAsia="黑体" w:hAnsi="黑体" w:cs="黑体" w:hint="eastAsia"/>
          <w:b/>
          <w:sz w:val="32"/>
        </w:rPr>
        <w:t>九年级一阶段学情调查道德与法治</w:t>
      </w:r>
      <w:r>
        <w:rPr>
          <w:rFonts w:ascii="黑体" w:eastAsia="黑体" w:hAnsi="黑体" w:cs="黑体" w:hint="eastAsia"/>
          <w:b/>
          <w:sz w:val="32"/>
        </w:rPr>
        <w:t xml:space="preserve">        </w:t>
      </w:r>
      <w:r>
        <w:rPr>
          <w:rFonts w:eastAsia="黑体"/>
          <w:b/>
          <w:sz w:val="24"/>
        </w:rPr>
        <w:t>2025.9</w:t>
      </w:r>
    </w:p>
    <w:p w:rsidR="000767BF" w:rsidRDefault="000767BF">
      <w:pPr>
        <w:spacing w:line="360" w:lineRule="atLeast"/>
        <w:jc w:val="center"/>
        <w:textAlignment w:val="baseline"/>
        <w:rPr>
          <w:rFonts w:hint="eastAsia"/>
          <w:b/>
          <w:bCs/>
          <w:color w:val="000000"/>
          <w:sz w:val="24"/>
        </w:rPr>
      </w:pPr>
    </w:p>
    <w:p w:rsidR="002F5C99" w:rsidRDefault="00FF535B">
      <w:pPr>
        <w:spacing w:line="360" w:lineRule="atLeast"/>
        <w:jc w:val="center"/>
        <w:textAlignment w:val="baseline"/>
        <w:rPr>
          <w:b/>
          <w:bCs/>
          <w:sz w:val="24"/>
        </w:rPr>
      </w:pPr>
      <w:r>
        <w:rPr>
          <w:b/>
          <w:bCs/>
          <w:color w:val="000000"/>
          <w:sz w:val="24"/>
        </w:rPr>
        <w:t>第</w:t>
      </w:r>
      <w:r>
        <w:rPr>
          <w:b/>
          <w:bCs/>
          <w:color w:val="000000"/>
          <w:sz w:val="24"/>
        </w:rPr>
        <w:t>Ⅰ</w:t>
      </w:r>
      <w:r>
        <w:rPr>
          <w:b/>
          <w:bCs/>
          <w:color w:val="000000"/>
          <w:sz w:val="24"/>
        </w:rPr>
        <w:t>卷</w:t>
      </w:r>
      <w:r>
        <w:rPr>
          <w:b/>
          <w:bCs/>
          <w:color w:val="000000"/>
          <w:sz w:val="24"/>
        </w:rPr>
        <w:t xml:space="preserve">  </w:t>
      </w:r>
      <w:r>
        <w:rPr>
          <w:b/>
          <w:bCs/>
          <w:color w:val="000000"/>
          <w:sz w:val="24"/>
        </w:rPr>
        <w:t>共</w:t>
      </w:r>
      <w:r>
        <w:rPr>
          <w:b/>
          <w:bCs/>
          <w:color w:val="000000"/>
          <w:sz w:val="24"/>
        </w:rPr>
        <w:t>20</w:t>
      </w:r>
      <w:r>
        <w:rPr>
          <w:b/>
          <w:bCs/>
          <w:color w:val="000000"/>
          <w:sz w:val="24"/>
        </w:rPr>
        <w:t>分</w:t>
      </w:r>
    </w:p>
    <w:p w:rsidR="002F5C99" w:rsidRDefault="00FF535B">
      <w:pPr>
        <w:spacing w:line="360" w:lineRule="atLeast"/>
        <w:textAlignment w:val="baseline"/>
        <w:rPr>
          <w:szCs w:val="21"/>
        </w:rPr>
      </w:pPr>
      <w:r>
        <w:rPr>
          <w:color w:val="000000"/>
          <w:szCs w:val="21"/>
        </w:rPr>
        <w:t>一、选择题</w:t>
      </w:r>
      <w:r>
        <w:rPr>
          <w:color w:val="000000"/>
          <w:szCs w:val="21"/>
        </w:rPr>
        <w:t>(</w:t>
      </w:r>
      <w:r>
        <w:rPr>
          <w:color w:val="000000"/>
          <w:szCs w:val="21"/>
        </w:rPr>
        <w:t>在下列各题的四个选项中，只有一项最符合题意。每小题</w:t>
      </w:r>
      <w:r>
        <w:rPr>
          <w:color w:val="000000"/>
          <w:szCs w:val="21"/>
        </w:rPr>
        <w:t xml:space="preserve"> 1</w:t>
      </w:r>
      <w:r>
        <w:rPr>
          <w:color w:val="000000"/>
          <w:szCs w:val="21"/>
        </w:rPr>
        <w:t>分，共</w:t>
      </w:r>
      <w:r>
        <w:rPr>
          <w:color w:val="000000"/>
          <w:szCs w:val="21"/>
        </w:rPr>
        <w:t xml:space="preserve"> 20</w:t>
      </w:r>
      <w:r>
        <w:rPr>
          <w:color w:val="000000"/>
          <w:szCs w:val="21"/>
        </w:rPr>
        <w:t>分</w:t>
      </w:r>
      <w:r>
        <w:rPr>
          <w:color w:val="000000"/>
          <w:szCs w:val="21"/>
        </w:rPr>
        <w:t>)</w:t>
      </w:r>
    </w:p>
    <w:p w:rsidR="002F5C99" w:rsidRDefault="00FF535B">
      <w:pPr>
        <w:widowControl/>
        <w:spacing w:line="360" w:lineRule="atLeast"/>
        <w:jc w:val="left"/>
        <w:rPr>
          <w:color w:val="000000"/>
          <w:szCs w:val="21"/>
        </w:rPr>
      </w:pPr>
      <w:r>
        <w:rPr>
          <w:color w:val="000000"/>
          <w:kern w:val="0"/>
          <w:szCs w:val="21"/>
          <w:lang/>
        </w:rPr>
        <w:t>1.</w:t>
      </w:r>
      <w:r>
        <w:rPr>
          <w:color w:val="000000"/>
          <w:kern w:val="0"/>
          <w:szCs w:val="21"/>
          <w:lang/>
        </w:rPr>
        <w:t>某班开展</w:t>
      </w:r>
      <w:r>
        <w:rPr>
          <w:color w:val="000000"/>
          <w:kern w:val="0"/>
          <w:szCs w:val="21"/>
          <w:lang/>
        </w:rPr>
        <w:t>“</w:t>
      </w:r>
      <w:r>
        <w:rPr>
          <w:color w:val="000000"/>
          <w:kern w:val="0"/>
          <w:szCs w:val="21"/>
          <w:lang/>
        </w:rPr>
        <w:t>感悟网络生活</w:t>
      </w:r>
      <w:r>
        <w:rPr>
          <w:color w:val="000000"/>
          <w:kern w:val="0"/>
          <w:szCs w:val="21"/>
          <w:lang/>
        </w:rPr>
        <w:t>”</w:t>
      </w:r>
      <w:r>
        <w:rPr>
          <w:color w:val="000000"/>
          <w:kern w:val="0"/>
          <w:szCs w:val="21"/>
          <w:lang/>
        </w:rPr>
        <w:t>分享活动，下面是两位同学的发言：</w:t>
      </w:r>
    </w:p>
    <w:tbl>
      <w:tblPr>
        <w:tblW w:w="8325" w:type="dxa"/>
        <w:tblInd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4A0"/>
      </w:tblPr>
      <w:tblGrid>
        <w:gridCol w:w="8325"/>
      </w:tblGrid>
      <w:tr w:rsidR="002F5C99">
        <w:tc>
          <w:tcPr>
            <w:tcW w:w="83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F5C99" w:rsidRDefault="00FF535B">
            <w:pPr>
              <w:widowControl/>
              <w:spacing w:line="360" w:lineRule="atLeast"/>
              <w:jc w:val="left"/>
              <w:rPr>
                <w:szCs w:val="21"/>
              </w:rPr>
            </w:pPr>
            <w:r>
              <w:rPr>
                <w:kern w:val="0"/>
                <w:szCs w:val="21"/>
                <w:lang/>
              </w:rPr>
              <w:t>小德：我的爸爸通过网络平台直播售卖本地特色农副产品，带领村民一起发家致富。</w:t>
            </w:r>
          </w:p>
        </w:tc>
      </w:tr>
      <w:tr w:rsidR="002F5C99">
        <w:tc>
          <w:tcPr>
            <w:tcW w:w="83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F5C99" w:rsidRDefault="00FF535B">
            <w:pPr>
              <w:widowControl/>
              <w:spacing w:line="360" w:lineRule="atLeast"/>
              <w:jc w:val="left"/>
              <w:rPr>
                <w:szCs w:val="21"/>
              </w:rPr>
            </w:pPr>
            <w:r>
              <w:rPr>
                <w:kern w:val="0"/>
                <w:szCs w:val="21"/>
                <w:lang/>
              </w:rPr>
              <w:t>小华：我通过网络问政平台为创建文明城市提交的建议被相关部门采纳，我很有成就感。</w:t>
            </w:r>
          </w:p>
        </w:tc>
      </w:tr>
    </w:tbl>
    <w:p w:rsidR="002F5C99" w:rsidRDefault="00FF535B">
      <w:pPr>
        <w:widowControl/>
        <w:spacing w:line="360" w:lineRule="atLeast"/>
        <w:jc w:val="left"/>
        <w:rPr>
          <w:color w:val="000000"/>
          <w:kern w:val="0"/>
          <w:szCs w:val="21"/>
          <w:lang/>
        </w:rPr>
      </w:pPr>
      <w:r>
        <w:rPr>
          <w:color w:val="000000"/>
          <w:kern w:val="0"/>
          <w:szCs w:val="21"/>
          <w:lang/>
        </w:rPr>
        <w:t>他们的发言共同反映了网络能</w:t>
      </w:r>
    </w:p>
    <w:p w:rsidR="002F5C99" w:rsidRDefault="00FF535B">
      <w:pPr>
        <w:widowControl/>
        <w:numPr>
          <w:ilvl w:val="0"/>
          <w:numId w:val="1"/>
        </w:numPr>
        <w:spacing w:line="360" w:lineRule="atLeast"/>
        <w:ind w:firstLineChars="100" w:firstLine="210"/>
        <w:jc w:val="left"/>
        <w:rPr>
          <w:kern w:val="0"/>
          <w:szCs w:val="21"/>
          <w:lang/>
        </w:rPr>
      </w:pPr>
      <w:r>
        <w:rPr>
          <w:kern w:val="0"/>
          <w:szCs w:val="21"/>
          <w:lang/>
        </w:rPr>
        <w:t>推动社会进步</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B</w:t>
      </w:r>
      <w:r>
        <w:rPr>
          <w:kern w:val="0"/>
          <w:szCs w:val="21"/>
          <w:lang/>
        </w:rPr>
        <w:t>．丰富文化生活</w:t>
      </w:r>
      <w:r>
        <w:rPr>
          <w:kern w:val="0"/>
          <w:szCs w:val="21"/>
          <w:lang/>
        </w:rPr>
        <w:t xml:space="preserve">     </w:t>
      </w:r>
    </w:p>
    <w:p w:rsidR="002F5C99" w:rsidRDefault="00FF535B" w:rsidP="000767BF">
      <w:pPr>
        <w:widowControl/>
        <w:spacing w:line="360" w:lineRule="atLeast"/>
        <w:ind w:leftChars="100" w:left="210"/>
        <w:jc w:val="left"/>
        <w:rPr>
          <w:color w:val="000000"/>
          <w:kern w:val="0"/>
          <w:szCs w:val="21"/>
          <w:lang/>
        </w:rPr>
      </w:pPr>
      <w:r>
        <w:rPr>
          <w:kern w:val="0"/>
          <w:szCs w:val="21"/>
          <w:lang/>
        </w:rPr>
        <w:t>C</w:t>
      </w:r>
      <w:r>
        <w:rPr>
          <w:kern w:val="0"/>
          <w:szCs w:val="21"/>
          <w:lang/>
        </w:rPr>
        <w:t>．增加民主权利</w:t>
      </w:r>
      <w:r>
        <w:rPr>
          <w:kern w:val="0"/>
          <w:szCs w:val="21"/>
          <w:lang/>
        </w:rPr>
        <w:t xml:space="preserve">      </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D</w:t>
      </w:r>
      <w:r>
        <w:rPr>
          <w:kern w:val="0"/>
          <w:szCs w:val="21"/>
          <w:lang/>
        </w:rPr>
        <w:t>．推进生态环保</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2.</w:t>
      </w:r>
      <w:r>
        <w:rPr>
          <w:color w:val="000000"/>
          <w:kern w:val="0"/>
          <w:szCs w:val="21"/>
          <w:shd w:val="clear" w:color="auto" w:fill="FFFFFF"/>
          <w:lang/>
        </w:rPr>
        <w:t>近年来，</w:t>
      </w:r>
      <w:r>
        <w:rPr>
          <w:color w:val="000000"/>
          <w:kern w:val="0"/>
          <w:szCs w:val="21"/>
          <w:shd w:val="clear" w:color="auto" w:fill="FFFFFF"/>
          <w:lang/>
        </w:rPr>
        <w:t>“</w:t>
      </w:r>
      <w:r>
        <w:rPr>
          <w:color w:val="000000"/>
          <w:kern w:val="0"/>
          <w:szCs w:val="21"/>
          <w:shd w:val="clear" w:color="auto" w:fill="FFFFFF"/>
          <w:lang/>
        </w:rPr>
        <w:t>被直播</w:t>
      </w:r>
      <w:r>
        <w:rPr>
          <w:color w:val="000000"/>
          <w:kern w:val="0"/>
          <w:szCs w:val="21"/>
          <w:shd w:val="clear" w:color="auto" w:fill="FFFFFF"/>
          <w:lang/>
        </w:rPr>
        <w:t>”</w:t>
      </w:r>
      <w:r>
        <w:rPr>
          <w:color w:val="000000"/>
          <w:kern w:val="0"/>
          <w:szCs w:val="21"/>
          <w:shd w:val="clear" w:color="auto" w:fill="FFFFFF"/>
          <w:lang/>
        </w:rPr>
        <w:t>引发的投诉和法律纠纷呈上升趋势。有些商家在直播时，未征得被拍摄者同意，将其暴露在公众面前。对此，小秦和同学们发表了以下看法，你认为正确的是</w:t>
      </w:r>
      <w:r>
        <w:rPr>
          <w:kern w:val="0"/>
          <w:szCs w:val="21"/>
          <w:shd w:val="clear" w:color="auto" w:fill="FFFFFF"/>
          <w:lang/>
        </w:rPr>
        <w:br/>
      </w:r>
      <w:r>
        <w:rPr>
          <w:color w:val="000000"/>
          <w:kern w:val="0"/>
          <w:szCs w:val="21"/>
          <w:shd w:val="clear" w:color="auto" w:fill="FFFFFF"/>
          <w:lang/>
        </w:rPr>
        <w:t>①</w:t>
      </w:r>
      <w:r>
        <w:rPr>
          <w:color w:val="000000"/>
          <w:kern w:val="0"/>
          <w:szCs w:val="21"/>
          <w:shd w:val="clear" w:color="auto" w:fill="FFFFFF"/>
          <w:lang/>
        </w:rPr>
        <w:t>小秦：直播者的行为侵犯了公民的人格尊严</w:t>
      </w:r>
      <w:r>
        <w:rPr>
          <w:kern w:val="0"/>
          <w:szCs w:val="21"/>
          <w:shd w:val="clear" w:color="auto" w:fill="FFFFFF"/>
          <w:lang/>
        </w:rPr>
        <w:br/>
      </w:r>
      <w:r>
        <w:rPr>
          <w:color w:val="000000"/>
          <w:kern w:val="0"/>
          <w:szCs w:val="21"/>
          <w:shd w:val="clear" w:color="auto" w:fill="FFFFFF"/>
          <w:lang/>
        </w:rPr>
        <w:t>②</w:t>
      </w:r>
      <w:r>
        <w:rPr>
          <w:color w:val="000000"/>
          <w:kern w:val="0"/>
          <w:szCs w:val="21"/>
          <w:shd w:val="clear" w:color="auto" w:fill="FFFFFF"/>
          <w:lang/>
        </w:rPr>
        <w:t>小兰：被直播者只能通过诉讼维护合法权益</w:t>
      </w:r>
      <w:r>
        <w:rPr>
          <w:kern w:val="0"/>
          <w:szCs w:val="21"/>
          <w:shd w:val="clear" w:color="auto" w:fill="FFFFFF"/>
          <w:lang/>
        </w:rPr>
        <w:br/>
      </w:r>
      <w:r>
        <w:rPr>
          <w:color w:val="000000"/>
          <w:kern w:val="0"/>
          <w:szCs w:val="21"/>
          <w:shd w:val="clear" w:color="auto" w:fill="FFFFFF"/>
          <w:lang/>
        </w:rPr>
        <w:t>③</w:t>
      </w:r>
      <w:r>
        <w:rPr>
          <w:color w:val="000000"/>
          <w:kern w:val="0"/>
          <w:szCs w:val="21"/>
          <w:shd w:val="clear" w:color="auto" w:fill="FFFFFF"/>
          <w:lang/>
        </w:rPr>
        <w:t>小升：网络运营商应加强对直播行为的监管</w:t>
      </w:r>
      <w:r>
        <w:rPr>
          <w:kern w:val="0"/>
          <w:szCs w:val="21"/>
          <w:shd w:val="clear" w:color="auto" w:fill="FFFFFF"/>
          <w:lang/>
        </w:rPr>
        <w:br/>
      </w:r>
      <w:r>
        <w:rPr>
          <w:color w:val="000000"/>
          <w:kern w:val="0"/>
          <w:szCs w:val="21"/>
          <w:shd w:val="clear" w:color="auto" w:fill="FFFFFF"/>
          <w:lang/>
        </w:rPr>
        <w:t>④</w:t>
      </w:r>
      <w:r>
        <w:rPr>
          <w:color w:val="000000"/>
          <w:kern w:val="0"/>
          <w:szCs w:val="21"/>
          <w:shd w:val="clear" w:color="auto" w:fill="FFFFFF"/>
          <w:lang/>
        </w:rPr>
        <w:t>小园：各级政府应该制定法律引导直播行为</w:t>
      </w:r>
    </w:p>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①③</w:t>
      </w:r>
      <w:r>
        <w:rPr>
          <w:rFonts w:hint="eastAsia"/>
          <w:kern w:val="0"/>
          <w:szCs w:val="21"/>
          <w:lang/>
        </w:rPr>
        <w:tab/>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①②</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②④</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③④</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3.</w:t>
      </w:r>
      <w:r>
        <w:rPr>
          <w:color w:val="000000"/>
          <w:kern w:val="0"/>
          <w:szCs w:val="21"/>
          <w:shd w:val="clear" w:color="auto" w:fill="FFFFFF"/>
          <w:lang/>
        </w:rPr>
        <w:t>十四届全国人大三次会议通过了关于修改</w:t>
      </w:r>
      <w:r>
        <w:rPr>
          <w:kern w:val="0"/>
          <w:szCs w:val="21"/>
          <w:lang/>
        </w:rPr>
        <w:t>《中华人民共和国</w:t>
      </w:r>
      <w:r>
        <w:rPr>
          <w:rFonts w:hint="eastAsia"/>
          <w:kern w:val="0"/>
          <w:szCs w:val="21"/>
          <w:lang/>
        </w:rPr>
        <w:t>全国人民代表大会和地方各级人民代表大会代表法</w:t>
      </w:r>
      <w:r>
        <w:rPr>
          <w:kern w:val="0"/>
          <w:szCs w:val="21"/>
          <w:lang/>
        </w:rPr>
        <w:t>》</w:t>
      </w:r>
      <w:r>
        <w:rPr>
          <w:color w:val="000000"/>
          <w:kern w:val="0"/>
          <w:szCs w:val="21"/>
          <w:shd w:val="clear" w:color="auto" w:fill="FFFFFF"/>
          <w:lang/>
        </w:rPr>
        <w:t>的决定。此次修法的一大亮点，是在拓展和深化</w:t>
      </w:r>
      <w:r>
        <w:rPr>
          <w:color w:val="000000"/>
          <w:kern w:val="0"/>
          <w:szCs w:val="21"/>
          <w:shd w:val="clear" w:color="auto" w:fill="FFFFFF"/>
          <w:lang/>
        </w:rPr>
        <w:t>“</w:t>
      </w:r>
      <w:r>
        <w:rPr>
          <w:color w:val="000000"/>
          <w:kern w:val="0"/>
          <w:szCs w:val="21"/>
          <w:shd w:val="clear" w:color="auto" w:fill="FFFFFF"/>
          <w:lang/>
        </w:rPr>
        <w:t>密切国家机关同人大代表的联系、密切人大代表同人民群众的联系</w:t>
      </w:r>
      <w:r>
        <w:rPr>
          <w:color w:val="000000"/>
          <w:kern w:val="0"/>
          <w:szCs w:val="21"/>
          <w:shd w:val="clear" w:color="auto" w:fill="FFFFFF"/>
          <w:lang/>
        </w:rPr>
        <w:t>”</w:t>
      </w:r>
      <w:r>
        <w:rPr>
          <w:color w:val="000000"/>
          <w:kern w:val="0"/>
          <w:szCs w:val="21"/>
          <w:shd w:val="clear" w:color="auto" w:fill="FFFFFF"/>
          <w:lang/>
        </w:rPr>
        <w:t>制度机制方面增加了内容。此次修法</w:t>
      </w:r>
      <w:r>
        <w:rPr>
          <w:kern w:val="0"/>
          <w:szCs w:val="21"/>
          <w:shd w:val="clear" w:color="auto" w:fill="FFFFFF"/>
          <w:lang/>
        </w:rPr>
        <w:br/>
      </w:r>
      <w:r>
        <w:rPr>
          <w:color w:val="000000"/>
          <w:kern w:val="0"/>
          <w:szCs w:val="21"/>
          <w:shd w:val="clear" w:color="auto" w:fill="FFFFFF"/>
          <w:lang/>
        </w:rPr>
        <w:t>①</w:t>
      </w:r>
      <w:r>
        <w:rPr>
          <w:color w:val="000000"/>
          <w:kern w:val="0"/>
          <w:szCs w:val="21"/>
          <w:shd w:val="clear" w:color="auto" w:fill="FFFFFF"/>
          <w:lang/>
        </w:rPr>
        <w:t>有利于人大代表承担执政兴国的重大职责</w:t>
      </w:r>
      <w:r>
        <w:rPr>
          <w:kern w:val="0"/>
          <w:szCs w:val="21"/>
          <w:shd w:val="clear" w:color="auto" w:fill="FFFFFF"/>
          <w:lang/>
        </w:rPr>
        <w:br/>
      </w:r>
      <w:r>
        <w:rPr>
          <w:color w:val="000000"/>
          <w:kern w:val="0"/>
          <w:szCs w:val="21"/>
          <w:shd w:val="clear" w:color="auto" w:fill="FFFFFF"/>
          <w:lang/>
        </w:rPr>
        <w:t>②</w:t>
      </w:r>
      <w:r>
        <w:rPr>
          <w:color w:val="000000"/>
          <w:kern w:val="0"/>
          <w:szCs w:val="21"/>
          <w:shd w:val="clear" w:color="auto" w:fill="FFFFFF"/>
          <w:lang/>
        </w:rPr>
        <w:t>体现了中国特色社会主义法律体系在不断完善</w:t>
      </w:r>
      <w:r>
        <w:rPr>
          <w:kern w:val="0"/>
          <w:szCs w:val="21"/>
          <w:shd w:val="clear" w:color="auto" w:fill="FFFFFF"/>
          <w:lang/>
        </w:rPr>
        <w:br/>
      </w:r>
      <w:r>
        <w:rPr>
          <w:color w:val="000000"/>
          <w:kern w:val="0"/>
          <w:szCs w:val="21"/>
          <w:shd w:val="clear" w:color="auto" w:fill="FFFFFF"/>
          <w:lang/>
        </w:rPr>
        <w:t>③</w:t>
      </w:r>
      <w:r>
        <w:rPr>
          <w:color w:val="000000"/>
          <w:kern w:val="0"/>
          <w:szCs w:val="21"/>
          <w:shd w:val="clear" w:color="auto" w:fill="FFFFFF"/>
          <w:lang/>
        </w:rPr>
        <w:t>为人大代表发挥好桥梁纽带作用提供更加坚实的法律保障</w:t>
      </w:r>
      <w:r>
        <w:rPr>
          <w:kern w:val="0"/>
          <w:szCs w:val="21"/>
          <w:shd w:val="clear" w:color="auto" w:fill="FFFFFF"/>
          <w:lang/>
        </w:rPr>
        <w:br/>
      </w:r>
      <w:r>
        <w:rPr>
          <w:color w:val="000000"/>
          <w:kern w:val="0"/>
          <w:szCs w:val="21"/>
          <w:shd w:val="clear" w:color="auto" w:fill="FFFFFF"/>
          <w:lang/>
        </w:rPr>
        <w:t>④</w:t>
      </w:r>
      <w:r>
        <w:rPr>
          <w:color w:val="000000"/>
          <w:kern w:val="0"/>
          <w:szCs w:val="21"/>
          <w:shd w:val="clear" w:color="auto" w:fill="FFFFFF"/>
          <w:lang/>
        </w:rPr>
        <w:t>有利于人大代表履行政治协商、民主监督和参政议政的职能</w:t>
      </w:r>
    </w:p>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 xml:space="preserve">①③      </w:t>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 xml:space="preserve">①④       </w:t>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 xml:space="preserve">②③     </w:t>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②④</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4.2025</w:t>
      </w:r>
      <w:r>
        <w:rPr>
          <w:color w:val="000000"/>
          <w:kern w:val="0"/>
          <w:szCs w:val="21"/>
          <w:shd w:val="clear" w:color="auto" w:fill="FFFFFF"/>
          <w:lang/>
        </w:rPr>
        <w:t>年</w:t>
      </w:r>
      <w:r>
        <w:rPr>
          <w:color w:val="000000"/>
          <w:kern w:val="0"/>
          <w:szCs w:val="21"/>
          <w:shd w:val="clear" w:color="auto" w:fill="FFFFFF"/>
          <w:lang/>
        </w:rPr>
        <w:t>6</w:t>
      </w:r>
      <w:r>
        <w:rPr>
          <w:color w:val="000000"/>
          <w:kern w:val="0"/>
          <w:szCs w:val="21"/>
          <w:shd w:val="clear" w:color="auto" w:fill="FFFFFF"/>
          <w:lang/>
        </w:rPr>
        <w:t>月</w:t>
      </w:r>
      <w:r>
        <w:rPr>
          <w:color w:val="000000"/>
          <w:kern w:val="0"/>
          <w:szCs w:val="21"/>
          <w:shd w:val="clear" w:color="auto" w:fill="FFFFFF"/>
          <w:lang/>
        </w:rPr>
        <w:t>1</w:t>
      </w:r>
      <w:r>
        <w:rPr>
          <w:color w:val="000000"/>
          <w:kern w:val="0"/>
          <w:szCs w:val="21"/>
          <w:shd w:val="clear" w:color="auto" w:fill="FFFFFF"/>
          <w:lang/>
        </w:rPr>
        <w:t>日起施行的《人脸识别技术应用安全管理办法》规定，应用人脸识别技术</w:t>
      </w:r>
      <w:r>
        <w:rPr>
          <w:color w:val="000000"/>
          <w:kern w:val="0"/>
          <w:szCs w:val="21"/>
          <w:shd w:val="clear" w:color="auto" w:fill="FFFFFF"/>
          <w:lang/>
        </w:rPr>
        <w:t>……</w:t>
      </w:r>
      <w:r>
        <w:rPr>
          <w:color w:val="000000"/>
          <w:kern w:val="0"/>
          <w:szCs w:val="21"/>
          <w:shd w:val="clear" w:color="auto" w:fill="FFFFFF"/>
          <w:lang/>
        </w:rPr>
        <w:t>不得危害国家安全、损害公共利益、侵害个人合法权益。对此理解正确的是</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．公民要按法定程序维权</w:t>
      </w:r>
      <w:r>
        <w:rPr>
          <w:kern w:val="0"/>
          <w:szCs w:val="21"/>
          <w:lang/>
        </w:rPr>
        <w:t xml:space="preserve">         </w:t>
      </w:r>
      <w:r>
        <w:rPr>
          <w:rFonts w:hint="eastAsia"/>
          <w:kern w:val="0"/>
          <w:szCs w:val="21"/>
          <w:lang/>
        </w:rPr>
        <w:tab/>
      </w:r>
      <w:r>
        <w:rPr>
          <w:rFonts w:hint="eastAsia"/>
          <w:kern w:val="0"/>
          <w:szCs w:val="21"/>
          <w:lang/>
        </w:rPr>
        <w:tab/>
      </w:r>
      <w:r>
        <w:rPr>
          <w:kern w:val="0"/>
          <w:szCs w:val="21"/>
          <w:lang/>
        </w:rPr>
        <w:t>B</w:t>
      </w:r>
      <w:r>
        <w:rPr>
          <w:kern w:val="0"/>
          <w:szCs w:val="21"/>
          <w:lang/>
        </w:rPr>
        <w:t>．法治标定了自由的界限</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．规则需要随时加以调整</w:t>
      </w:r>
      <w:r>
        <w:rPr>
          <w:kern w:val="0"/>
          <w:szCs w:val="21"/>
          <w:lang/>
        </w:rPr>
        <w:t xml:space="preserve">           </w:t>
      </w:r>
      <w:r>
        <w:rPr>
          <w:rFonts w:hint="eastAsia"/>
          <w:kern w:val="0"/>
          <w:szCs w:val="21"/>
          <w:lang/>
        </w:rPr>
        <w:tab/>
      </w:r>
      <w:r>
        <w:rPr>
          <w:kern w:val="0"/>
          <w:szCs w:val="21"/>
          <w:lang/>
        </w:rPr>
        <w:t>D</w:t>
      </w:r>
      <w:r>
        <w:rPr>
          <w:kern w:val="0"/>
          <w:szCs w:val="21"/>
          <w:lang/>
        </w:rPr>
        <w:t>．公民政治权利不受侵犯</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5.“</w:t>
      </w:r>
      <w:r>
        <w:rPr>
          <w:color w:val="000000"/>
          <w:kern w:val="0"/>
          <w:szCs w:val="21"/>
          <w:shd w:val="clear" w:color="auto" w:fill="FFFFFF"/>
          <w:lang/>
        </w:rPr>
        <w:t>小巷人家</w:t>
      </w:r>
      <w:r>
        <w:rPr>
          <w:color w:val="000000"/>
          <w:kern w:val="0"/>
          <w:szCs w:val="21"/>
          <w:shd w:val="clear" w:color="auto" w:fill="FFFFFF"/>
          <w:lang/>
        </w:rPr>
        <w:t>”</w:t>
      </w:r>
      <w:r>
        <w:rPr>
          <w:color w:val="000000"/>
          <w:kern w:val="0"/>
          <w:szCs w:val="21"/>
          <w:shd w:val="clear" w:color="auto" w:fill="FFFFFF"/>
          <w:lang/>
        </w:rPr>
        <w:t>迁了新居，一台手术少掏了约两万元</w:t>
      </w:r>
      <w:r>
        <w:rPr>
          <w:kern w:val="0"/>
          <w:szCs w:val="21"/>
          <w:shd w:val="clear" w:color="auto" w:fill="FFFFFF"/>
          <w:lang/>
        </w:rPr>
        <w:t>……</w:t>
      </w:r>
      <w:r>
        <w:rPr>
          <w:color w:val="000000"/>
          <w:kern w:val="0"/>
          <w:szCs w:val="21"/>
          <w:shd w:val="clear" w:color="auto" w:fill="FFFFFF"/>
          <w:lang/>
        </w:rPr>
        <w:t>群众一件件</w:t>
      </w:r>
      <w:r>
        <w:rPr>
          <w:color w:val="000000"/>
          <w:kern w:val="0"/>
          <w:szCs w:val="21"/>
          <w:shd w:val="clear" w:color="auto" w:fill="FFFFFF"/>
          <w:lang/>
        </w:rPr>
        <w:t>“</w:t>
      </w:r>
      <w:r>
        <w:rPr>
          <w:color w:val="000000"/>
          <w:kern w:val="0"/>
          <w:szCs w:val="21"/>
          <w:shd w:val="clear" w:color="auto" w:fill="FFFFFF"/>
          <w:lang/>
        </w:rPr>
        <w:t>心事</w:t>
      </w:r>
      <w:r>
        <w:rPr>
          <w:color w:val="000000"/>
          <w:kern w:val="0"/>
          <w:szCs w:val="21"/>
          <w:shd w:val="clear" w:color="auto" w:fill="FFFFFF"/>
          <w:lang/>
        </w:rPr>
        <w:t>”</w:t>
      </w:r>
      <w:r>
        <w:rPr>
          <w:color w:val="000000"/>
          <w:kern w:val="0"/>
          <w:szCs w:val="21"/>
          <w:shd w:val="clear" w:color="auto" w:fill="FFFFFF"/>
          <w:lang/>
        </w:rPr>
        <w:t>，成了改革关注点、发力点，带来的是实打实的生活改变。这说明改革</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．是解决我国一切问题的</w:t>
      </w:r>
      <w:r>
        <w:rPr>
          <w:kern w:val="0"/>
          <w:szCs w:val="21"/>
          <w:lang/>
        </w:rPr>
        <w:t>“</w:t>
      </w:r>
      <w:r>
        <w:rPr>
          <w:kern w:val="0"/>
          <w:szCs w:val="21"/>
          <w:lang/>
        </w:rPr>
        <w:t>万能钥匙</w:t>
      </w:r>
      <w:r>
        <w:rPr>
          <w:kern w:val="0"/>
          <w:szCs w:val="21"/>
          <w:lang/>
        </w:rPr>
        <w:t>”</w:t>
      </w:r>
      <w:r>
        <w:rPr>
          <w:rFonts w:hint="eastAsia"/>
          <w:kern w:val="0"/>
          <w:szCs w:val="21"/>
          <w:lang/>
        </w:rPr>
        <w:tab/>
      </w:r>
      <w:r>
        <w:rPr>
          <w:rFonts w:hint="eastAsia"/>
          <w:kern w:val="0"/>
          <w:szCs w:val="21"/>
          <w:lang/>
        </w:rPr>
        <w:tab/>
      </w:r>
      <w:r>
        <w:rPr>
          <w:kern w:val="0"/>
          <w:szCs w:val="21"/>
          <w:lang/>
        </w:rPr>
        <w:t>B</w:t>
      </w:r>
      <w:r>
        <w:rPr>
          <w:kern w:val="0"/>
          <w:szCs w:val="21"/>
          <w:lang/>
        </w:rPr>
        <w:t>．使人民生活更加幸福</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．解决了我</w:t>
      </w:r>
      <w:r>
        <w:rPr>
          <w:kern w:val="0"/>
          <w:szCs w:val="21"/>
          <w:lang/>
        </w:rPr>
        <w:t>国社会的主要矛盾</w:t>
      </w:r>
      <w:r>
        <w:rPr>
          <w:kern w:val="0"/>
          <w:szCs w:val="21"/>
          <w:lang/>
        </w:rPr>
        <w:t xml:space="preserve">        </w:t>
      </w:r>
      <w:r>
        <w:rPr>
          <w:rFonts w:hint="eastAsia"/>
          <w:kern w:val="0"/>
          <w:szCs w:val="21"/>
          <w:lang/>
        </w:rPr>
        <w:tab/>
      </w:r>
      <w:r>
        <w:rPr>
          <w:kern w:val="0"/>
          <w:szCs w:val="21"/>
          <w:lang/>
        </w:rPr>
        <w:t>D</w:t>
      </w:r>
      <w:r>
        <w:rPr>
          <w:kern w:val="0"/>
          <w:szCs w:val="21"/>
          <w:lang/>
        </w:rPr>
        <w:t>．是引领发展的第一动力</w:t>
      </w: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6.</w:t>
      </w:r>
      <w:r>
        <w:rPr>
          <w:color w:val="000000"/>
          <w:kern w:val="0"/>
          <w:szCs w:val="21"/>
          <w:shd w:val="clear" w:color="auto" w:fill="FFFFFF"/>
          <w:lang/>
        </w:rPr>
        <w:t>某社区筹备召开关于老旧小区改造的居民议事会，邀请小宁的爷爷参加，但他不想去。小宁应该这样对爷爷说</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w:t>
      </w:r>
      <w:r>
        <w:rPr>
          <w:kern w:val="0"/>
          <w:szCs w:val="21"/>
          <w:lang/>
        </w:rPr>
        <w:t>“</w:t>
      </w:r>
      <w:r>
        <w:rPr>
          <w:kern w:val="0"/>
          <w:szCs w:val="21"/>
          <w:lang/>
        </w:rPr>
        <w:t>这是政府部门组织的会议，您必须去啊！</w:t>
      </w:r>
      <w:r>
        <w:rPr>
          <w:kern w:val="0"/>
          <w:szCs w:val="21"/>
          <w:lang/>
        </w:rPr>
        <w:t>”</w:t>
      </w:r>
    </w:p>
    <w:p w:rsidR="002F5C99" w:rsidRDefault="00FF535B">
      <w:pPr>
        <w:widowControl/>
        <w:spacing w:line="360" w:lineRule="atLeast"/>
        <w:ind w:firstLineChars="100" w:firstLine="210"/>
        <w:jc w:val="left"/>
        <w:rPr>
          <w:kern w:val="0"/>
          <w:szCs w:val="21"/>
          <w:lang/>
        </w:rPr>
      </w:pPr>
      <w:r>
        <w:rPr>
          <w:kern w:val="0"/>
          <w:szCs w:val="21"/>
          <w:lang/>
        </w:rPr>
        <w:t>B</w:t>
      </w:r>
      <w:r>
        <w:rPr>
          <w:kern w:val="0"/>
          <w:szCs w:val="21"/>
          <w:lang/>
        </w:rPr>
        <w:t>．</w:t>
      </w:r>
      <w:r>
        <w:rPr>
          <w:kern w:val="0"/>
          <w:szCs w:val="21"/>
          <w:lang/>
        </w:rPr>
        <w:t>“</w:t>
      </w:r>
      <w:r>
        <w:rPr>
          <w:kern w:val="0"/>
          <w:szCs w:val="21"/>
          <w:lang/>
        </w:rPr>
        <w:t>您还是去应付一下吧！耽误不了多长时间！</w:t>
      </w:r>
      <w:r>
        <w:rPr>
          <w:kern w:val="0"/>
          <w:szCs w:val="21"/>
          <w:lang/>
        </w:rPr>
        <w:t>”</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w:t>
      </w:r>
      <w:r>
        <w:rPr>
          <w:kern w:val="0"/>
          <w:szCs w:val="21"/>
          <w:lang/>
        </w:rPr>
        <w:t>“</w:t>
      </w:r>
      <w:r>
        <w:rPr>
          <w:kern w:val="0"/>
          <w:szCs w:val="21"/>
          <w:lang/>
        </w:rPr>
        <w:t>决策权是公民的基本权利，您要充分行使这项权利！</w:t>
      </w:r>
      <w:r>
        <w:rPr>
          <w:kern w:val="0"/>
          <w:szCs w:val="21"/>
          <w:lang/>
        </w:rPr>
        <w:t>”</w:t>
      </w:r>
    </w:p>
    <w:p w:rsidR="002F5C99" w:rsidRDefault="00FF535B">
      <w:pPr>
        <w:widowControl/>
        <w:spacing w:line="360" w:lineRule="atLeast"/>
        <w:ind w:firstLineChars="100" w:firstLine="210"/>
        <w:jc w:val="left"/>
        <w:rPr>
          <w:kern w:val="0"/>
          <w:szCs w:val="21"/>
          <w:lang/>
        </w:rPr>
      </w:pPr>
      <w:r>
        <w:rPr>
          <w:kern w:val="0"/>
          <w:szCs w:val="21"/>
          <w:lang/>
        </w:rPr>
        <w:t>D</w:t>
      </w:r>
      <w:r>
        <w:rPr>
          <w:kern w:val="0"/>
          <w:szCs w:val="21"/>
          <w:lang/>
        </w:rPr>
        <w:t>．</w:t>
      </w:r>
      <w:r>
        <w:rPr>
          <w:kern w:val="0"/>
          <w:szCs w:val="21"/>
          <w:lang/>
        </w:rPr>
        <w:t>“</w:t>
      </w:r>
      <w:r>
        <w:rPr>
          <w:kern w:val="0"/>
          <w:szCs w:val="21"/>
          <w:lang/>
        </w:rPr>
        <w:t>在居民议事会上可以直接行使民主权利，您应该去！</w:t>
      </w:r>
      <w:r>
        <w:rPr>
          <w:kern w:val="0"/>
          <w:szCs w:val="21"/>
          <w:lang/>
        </w:rPr>
        <w:t>”</w:t>
      </w:r>
    </w:p>
    <w:p w:rsidR="002F5C99" w:rsidRDefault="00FF535B">
      <w:pPr>
        <w:widowControl/>
        <w:spacing w:line="360" w:lineRule="atLeast"/>
        <w:jc w:val="left"/>
        <w:rPr>
          <w:szCs w:val="21"/>
        </w:rPr>
      </w:pPr>
      <w:r>
        <w:rPr>
          <w:color w:val="000000"/>
          <w:kern w:val="0"/>
          <w:szCs w:val="21"/>
          <w:shd w:val="clear" w:color="auto" w:fill="FFFFFF"/>
          <w:lang/>
        </w:rPr>
        <w:t>7.</w:t>
      </w:r>
      <w:r>
        <w:rPr>
          <w:color w:val="000000"/>
          <w:kern w:val="0"/>
          <w:szCs w:val="21"/>
          <w:shd w:val="clear" w:color="auto" w:fill="FFFFFF"/>
          <w:lang/>
        </w:rPr>
        <w:t>某校开展普法宣传作品征集活动。同学们提交的下列作品，符合要求的是</w:t>
      </w:r>
    </w:p>
    <w:tbl>
      <w:tblPr>
        <w:tblW w:w="0" w:type="auto"/>
        <w:tblInd w:w="-15" w:type="dxa"/>
        <w:tblBorders>
          <w:top w:val="single" w:sz="2" w:space="0" w:color="000000"/>
          <w:left w:val="single" w:sz="2" w:space="0" w:color="000000"/>
          <w:bottom w:val="single" w:sz="2" w:space="0" w:color="000000"/>
          <w:right w:val="single" w:sz="2" w:space="0" w:color="000000"/>
        </w:tblBorders>
        <w:shd w:val="clear" w:color="auto" w:fill="FFFFFF"/>
        <w:tblCellMar>
          <w:left w:w="0" w:type="dxa"/>
          <w:right w:w="0" w:type="dxa"/>
        </w:tblCellMar>
        <w:tblLook w:val="04A0"/>
      </w:tblPr>
      <w:tblGrid>
        <w:gridCol w:w="2070"/>
        <w:gridCol w:w="2070"/>
        <w:gridCol w:w="2070"/>
        <w:gridCol w:w="2070"/>
      </w:tblGrid>
      <w:tr w:rsidR="002F5C99">
        <w:tc>
          <w:tcPr>
            <w:tcW w:w="20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color w:val="000000"/>
                <w:szCs w:val="21"/>
              </w:rPr>
            </w:pPr>
            <w:r>
              <w:rPr>
                <w:color w:val="000000"/>
                <w:kern w:val="0"/>
                <w:szCs w:val="21"/>
                <w:lang/>
              </w:rPr>
              <w:t>作品一：三句半</w:t>
            </w:r>
            <w:r>
              <w:rPr>
                <w:color w:val="000000"/>
                <w:kern w:val="0"/>
                <w:szCs w:val="21"/>
                <w:lang/>
              </w:rPr>
              <w:br/>
            </w:r>
            <w:r>
              <w:rPr>
                <w:color w:val="000000"/>
                <w:kern w:val="0"/>
                <w:szCs w:val="21"/>
                <w:lang/>
              </w:rPr>
              <w:t>法律权威为最高，</w:t>
            </w:r>
            <w:r>
              <w:rPr>
                <w:color w:val="000000"/>
                <w:kern w:val="0"/>
                <w:szCs w:val="21"/>
                <w:lang/>
              </w:rPr>
              <w:br/>
            </w:r>
            <w:r>
              <w:rPr>
                <w:color w:val="000000"/>
                <w:kern w:val="0"/>
                <w:szCs w:val="21"/>
                <w:lang/>
              </w:rPr>
              <w:t>国家根本定乾坤，</w:t>
            </w:r>
            <w:r>
              <w:rPr>
                <w:color w:val="000000"/>
                <w:kern w:val="0"/>
                <w:szCs w:val="21"/>
                <w:lang/>
              </w:rPr>
              <w:br/>
            </w:r>
            <w:r>
              <w:rPr>
                <w:color w:val="000000"/>
                <w:kern w:val="0"/>
                <w:szCs w:val="21"/>
                <w:lang/>
              </w:rPr>
              <w:t>要问今天说点啥</w:t>
            </w:r>
            <w:r>
              <w:rPr>
                <w:color w:val="000000"/>
                <w:kern w:val="0"/>
                <w:szCs w:val="21"/>
                <w:lang/>
              </w:rPr>
              <w:t>?</w:t>
            </w:r>
            <w:r>
              <w:rPr>
                <w:color w:val="000000"/>
                <w:kern w:val="0"/>
                <w:szCs w:val="21"/>
                <w:lang/>
              </w:rPr>
              <w:br/>
            </w:r>
            <w:r>
              <w:rPr>
                <w:color w:val="000000"/>
                <w:kern w:val="0"/>
                <w:szCs w:val="21"/>
                <w:lang/>
              </w:rPr>
              <w:t>说宪法！</w:t>
            </w:r>
          </w:p>
        </w:tc>
        <w:tc>
          <w:tcPr>
            <w:tcW w:w="20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color w:val="000000"/>
                <w:szCs w:val="21"/>
              </w:rPr>
            </w:pPr>
            <w:r>
              <w:rPr>
                <w:color w:val="000000"/>
                <w:kern w:val="0"/>
                <w:szCs w:val="21"/>
                <w:lang/>
              </w:rPr>
              <w:t>作品二：情景剧本</w:t>
            </w:r>
            <w:r>
              <w:rPr>
                <w:color w:val="000000"/>
                <w:kern w:val="0"/>
                <w:szCs w:val="21"/>
                <w:lang/>
              </w:rPr>
              <w:br/>
            </w:r>
            <w:r>
              <w:rPr>
                <w:color w:val="000000"/>
                <w:kern w:val="0"/>
                <w:szCs w:val="21"/>
                <w:lang/>
              </w:rPr>
              <w:t>剧名：民主选举</w:t>
            </w:r>
            <w:r>
              <w:rPr>
                <w:color w:val="000000"/>
                <w:kern w:val="0"/>
                <w:szCs w:val="21"/>
                <w:lang/>
              </w:rPr>
              <w:br/>
            </w:r>
            <w:r>
              <w:rPr>
                <w:color w:val="000000"/>
                <w:kern w:val="0"/>
                <w:szCs w:val="21"/>
                <w:lang/>
              </w:rPr>
              <w:t>内容：各位代表在地铁价格调整听证会上畅所欲言。</w:t>
            </w:r>
          </w:p>
        </w:tc>
        <w:tc>
          <w:tcPr>
            <w:tcW w:w="20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color w:val="000000"/>
                <w:szCs w:val="21"/>
              </w:rPr>
            </w:pPr>
            <w:r>
              <w:rPr>
                <w:color w:val="000000"/>
                <w:kern w:val="0"/>
                <w:szCs w:val="21"/>
                <w:lang/>
              </w:rPr>
              <w:t>作品三：新闻点评</w:t>
            </w:r>
            <w:r>
              <w:rPr>
                <w:color w:val="000000"/>
                <w:kern w:val="0"/>
                <w:szCs w:val="21"/>
                <w:lang/>
              </w:rPr>
              <w:br/>
            </w:r>
            <w:r>
              <w:rPr>
                <w:color w:val="000000"/>
                <w:kern w:val="0"/>
                <w:szCs w:val="21"/>
                <w:lang/>
              </w:rPr>
              <w:t>新闻：</w:t>
            </w:r>
            <w:r>
              <w:rPr>
                <w:color w:val="000000"/>
                <w:kern w:val="0"/>
                <w:szCs w:val="21"/>
                <w:lang/>
              </w:rPr>
              <w:t>2024</w:t>
            </w:r>
            <w:r>
              <w:rPr>
                <w:color w:val="000000"/>
                <w:kern w:val="0"/>
                <w:szCs w:val="21"/>
                <w:lang/>
              </w:rPr>
              <w:t>年我国制定法律</w:t>
            </w:r>
            <w:r>
              <w:rPr>
                <w:color w:val="000000"/>
                <w:kern w:val="0"/>
                <w:szCs w:val="21"/>
                <w:lang/>
              </w:rPr>
              <w:t>6</w:t>
            </w:r>
            <w:r>
              <w:rPr>
                <w:color w:val="000000"/>
                <w:kern w:val="0"/>
                <w:szCs w:val="21"/>
                <w:lang/>
              </w:rPr>
              <w:t>件，修改法律</w:t>
            </w:r>
            <w:r>
              <w:rPr>
                <w:color w:val="000000"/>
                <w:kern w:val="0"/>
                <w:szCs w:val="21"/>
                <w:lang/>
              </w:rPr>
              <w:t>14</w:t>
            </w:r>
            <w:r>
              <w:rPr>
                <w:color w:val="000000"/>
                <w:kern w:val="0"/>
                <w:szCs w:val="21"/>
                <w:lang/>
              </w:rPr>
              <w:t>件。</w:t>
            </w:r>
            <w:r>
              <w:rPr>
                <w:color w:val="000000"/>
                <w:kern w:val="0"/>
                <w:szCs w:val="21"/>
                <w:lang/>
              </w:rPr>
              <w:br/>
            </w:r>
            <w:r>
              <w:rPr>
                <w:color w:val="000000"/>
                <w:kern w:val="0"/>
                <w:szCs w:val="21"/>
                <w:lang/>
              </w:rPr>
              <w:t>点评：我国不断完善法律体系。</w:t>
            </w:r>
          </w:p>
        </w:tc>
        <w:tc>
          <w:tcPr>
            <w:tcW w:w="20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color w:val="000000"/>
                <w:szCs w:val="21"/>
              </w:rPr>
            </w:pPr>
            <w:r>
              <w:rPr>
                <w:color w:val="000000"/>
                <w:kern w:val="0"/>
                <w:szCs w:val="21"/>
                <w:lang/>
              </w:rPr>
              <w:t>作品四：摄影作品</w:t>
            </w:r>
            <w:r>
              <w:rPr>
                <w:color w:val="000000"/>
                <w:kern w:val="0"/>
                <w:szCs w:val="21"/>
                <w:lang/>
              </w:rPr>
              <w:br/>
            </w:r>
            <w:r>
              <w:rPr>
                <w:color w:val="000000"/>
                <w:kern w:val="0"/>
                <w:szCs w:val="21"/>
                <w:lang/>
              </w:rPr>
              <w:t>内容：志愿者正进行禁毒普法宣传。</w:t>
            </w:r>
            <w:r>
              <w:rPr>
                <w:color w:val="000000"/>
                <w:kern w:val="0"/>
                <w:szCs w:val="21"/>
                <w:lang/>
              </w:rPr>
              <w:br/>
            </w:r>
            <w:r>
              <w:rPr>
                <w:color w:val="000000"/>
                <w:kern w:val="0"/>
                <w:szCs w:val="21"/>
                <w:lang/>
              </w:rPr>
              <w:t>配文：厉行法治，严格执法。</w:t>
            </w:r>
          </w:p>
        </w:tc>
      </w:tr>
    </w:tbl>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lang/>
        </w:rPr>
        <w:t>A</w:t>
      </w:r>
      <w:r>
        <w:rPr>
          <w:color w:val="000000"/>
          <w:kern w:val="0"/>
          <w:szCs w:val="21"/>
          <w:lang/>
        </w:rPr>
        <w:t>．作品一和二</w:t>
      </w:r>
      <w:r>
        <w:rPr>
          <w:rFonts w:hint="eastAsia"/>
          <w:color w:val="000000"/>
          <w:kern w:val="0"/>
          <w:szCs w:val="21"/>
          <w:lang/>
        </w:rPr>
        <w:tab/>
      </w:r>
      <w:r>
        <w:rPr>
          <w:rFonts w:hint="eastAsia"/>
          <w:color w:val="000000"/>
          <w:kern w:val="0"/>
          <w:szCs w:val="21"/>
          <w:lang/>
        </w:rPr>
        <w:tab/>
      </w:r>
      <w:r>
        <w:rPr>
          <w:rFonts w:hint="eastAsia"/>
          <w:color w:val="000000"/>
          <w:kern w:val="0"/>
          <w:szCs w:val="21"/>
          <w:lang/>
        </w:rPr>
        <w:tab/>
      </w:r>
      <w:r>
        <w:rPr>
          <w:color w:val="000000"/>
          <w:kern w:val="0"/>
          <w:szCs w:val="21"/>
          <w:lang/>
        </w:rPr>
        <w:t>B</w:t>
      </w:r>
      <w:r>
        <w:rPr>
          <w:color w:val="000000"/>
          <w:kern w:val="0"/>
          <w:szCs w:val="21"/>
          <w:lang/>
        </w:rPr>
        <w:t>．作品一和三</w:t>
      </w:r>
      <w:r>
        <w:rPr>
          <w:rFonts w:hint="eastAsia"/>
          <w:color w:val="000000"/>
          <w:kern w:val="0"/>
          <w:szCs w:val="21"/>
          <w:lang/>
        </w:rPr>
        <w:tab/>
      </w:r>
      <w:r>
        <w:rPr>
          <w:rFonts w:hint="eastAsia"/>
          <w:color w:val="000000"/>
          <w:kern w:val="0"/>
          <w:szCs w:val="21"/>
          <w:lang/>
        </w:rPr>
        <w:tab/>
      </w:r>
      <w:r>
        <w:rPr>
          <w:rFonts w:hint="eastAsia"/>
          <w:color w:val="000000"/>
          <w:kern w:val="0"/>
          <w:szCs w:val="21"/>
          <w:lang/>
        </w:rPr>
        <w:tab/>
      </w:r>
      <w:r>
        <w:rPr>
          <w:color w:val="000000"/>
          <w:kern w:val="0"/>
          <w:szCs w:val="21"/>
          <w:lang/>
        </w:rPr>
        <w:t>C</w:t>
      </w:r>
      <w:r>
        <w:rPr>
          <w:color w:val="000000"/>
          <w:kern w:val="0"/>
          <w:szCs w:val="21"/>
          <w:lang/>
        </w:rPr>
        <w:t>．作品二和四</w:t>
      </w:r>
      <w:r>
        <w:rPr>
          <w:rFonts w:hint="eastAsia"/>
          <w:color w:val="000000"/>
          <w:kern w:val="0"/>
          <w:szCs w:val="21"/>
          <w:lang/>
        </w:rPr>
        <w:tab/>
      </w:r>
      <w:r>
        <w:rPr>
          <w:rFonts w:hint="eastAsia"/>
          <w:color w:val="000000"/>
          <w:kern w:val="0"/>
          <w:szCs w:val="21"/>
          <w:lang/>
        </w:rPr>
        <w:tab/>
      </w:r>
      <w:r>
        <w:rPr>
          <w:rFonts w:hint="eastAsia"/>
          <w:color w:val="000000"/>
          <w:kern w:val="0"/>
          <w:szCs w:val="21"/>
          <w:lang/>
        </w:rPr>
        <w:tab/>
      </w:r>
      <w:r>
        <w:rPr>
          <w:color w:val="000000"/>
          <w:kern w:val="0"/>
          <w:szCs w:val="21"/>
          <w:lang/>
        </w:rPr>
        <w:t>D</w:t>
      </w:r>
      <w:r>
        <w:rPr>
          <w:color w:val="000000"/>
          <w:kern w:val="0"/>
          <w:szCs w:val="21"/>
          <w:lang/>
        </w:rPr>
        <w:t>．作品三和四</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8.“AI</w:t>
      </w:r>
      <w:r>
        <w:rPr>
          <w:color w:val="000000"/>
          <w:kern w:val="0"/>
          <w:szCs w:val="21"/>
          <w:shd w:val="clear" w:color="auto" w:fill="FFFFFF"/>
          <w:lang/>
        </w:rPr>
        <w:t>浪潮</w:t>
      </w:r>
      <w:r>
        <w:rPr>
          <w:color w:val="000000"/>
          <w:kern w:val="0"/>
          <w:szCs w:val="21"/>
          <w:shd w:val="clear" w:color="auto" w:fill="FFFFFF"/>
          <w:lang/>
        </w:rPr>
        <w:t>”</w:t>
      </w:r>
      <w:r>
        <w:rPr>
          <w:color w:val="000000"/>
          <w:kern w:val="0"/>
          <w:szCs w:val="21"/>
          <w:shd w:val="clear" w:color="auto" w:fill="FFFFFF"/>
          <w:lang/>
        </w:rPr>
        <w:t>迭起，人工智能教育成为关键词；免费学前教育逐步推行，教育公共服务扩优提质；高校本科纷纷扩招，高等教育加速变革。教育成热门话题，是因为</w:t>
      </w:r>
      <w:r>
        <w:rPr>
          <w:kern w:val="0"/>
          <w:szCs w:val="21"/>
          <w:shd w:val="clear" w:color="auto" w:fill="FFFFFF"/>
          <w:lang/>
        </w:rPr>
        <w:br/>
      </w:r>
      <w:r>
        <w:rPr>
          <w:color w:val="000000"/>
          <w:kern w:val="0"/>
          <w:szCs w:val="21"/>
          <w:shd w:val="clear" w:color="auto" w:fill="FFFFFF"/>
          <w:lang/>
        </w:rPr>
        <w:t>①</w:t>
      </w:r>
      <w:r>
        <w:rPr>
          <w:color w:val="000000"/>
          <w:kern w:val="0"/>
          <w:szCs w:val="21"/>
          <w:shd w:val="clear" w:color="auto" w:fill="FFFFFF"/>
          <w:lang/>
        </w:rPr>
        <w:t>人才是第一生产力</w:t>
      </w:r>
      <w:r>
        <w:rPr>
          <w:kern w:val="0"/>
          <w:szCs w:val="21"/>
          <w:shd w:val="clear" w:color="auto" w:fill="FFFFFF"/>
          <w:lang/>
        </w:rPr>
        <w:br/>
      </w:r>
      <w:r>
        <w:rPr>
          <w:color w:val="000000"/>
          <w:kern w:val="0"/>
          <w:szCs w:val="21"/>
          <w:shd w:val="clear" w:color="auto" w:fill="FFFFFF"/>
          <w:lang/>
        </w:rPr>
        <w:t>②</w:t>
      </w:r>
      <w:r>
        <w:rPr>
          <w:color w:val="000000"/>
          <w:kern w:val="0"/>
          <w:szCs w:val="21"/>
          <w:shd w:val="clear" w:color="auto" w:fill="FFFFFF"/>
          <w:lang/>
        </w:rPr>
        <w:t>教育是民族振兴、社会进步的基石</w:t>
      </w:r>
      <w:r>
        <w:rPr>
          <w:kern w:val="0"/>
          <w:szCs w:val="21"/>
          <w:shd w:val="clear" w:color="auto" w:fill="FFFFFF"/>
          <w:lang/>
        </w:rPr>
        <w:br/>
      </w:r>
      <w:r>
        <w:rPr>
          <w:color w:val="000000"/>
          <w:kern w:val="0"/>
          <w:szCs w:val="21"/>
          <w:shd w:val="clear" w:color="auto" w:fill="FFFFFF"/>
          <w:lang/>
        </w:rPr>
        <w:t>③</w:t>
      </w:r>
      <w:r>
        <w:rPr>
          <w:color w:val="000000"/>
          <w:kern w:val="0"/>
          <w:szCs w:val="21"/>
          <w:shd w:val="clear" w:color="auto" w:fill="FFFFFF"/>
          <w:lang/>
        </w:rPr>
        <w:t>中国式现代化关键在科技现代化，科技创新靠人才，人才培养靠教育</w:t>
      </w:r>
      <w:r>
        <w:rPr>
          <w:kern w:val="0"/>
          <w:szCs w:val="21"/>
          <w:shd w:val="clear" w:color="auto" w:fill="FFFFFF"/>
          <w:lang/>
        </w:rPr>
        <w:br/>
      </w:r>
      <w:r>
        <w:rPr>
          <w:color w:val="000000"/>
          <w:kern w:val="0"/>
          <w:szCs w:val="21"/>
          <w:shd w:val="clear" w:color="auto" w:fill="FFFFFF"/>
          <w:lang/>
        </w:rPr>
        <w:t>④</w:t>
      </w:r>
      <w:r>
        <w:rPr>
          <w:color w:val="000000"/>
          <w:kern w:val="0"/>
          <w:szCs w:val="21"/>
          <w:shd w:val="clear" w:color="auto" w:fill="FFFFFF"/>
          <w:lang/>
        </w:rPr>
        <w:t>国际竞争的实质就是教育的较量</w:t>
      </w:r>
    </w:p>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 xml:space="preserve">①②        </w:t>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 xml:space="preserve">①④           </w:t>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 xml:space="preserve">③④          </w:t>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②③</w:t>
      </w:r>
    </w:p>
    <w:p w:rsidR="002F5C99" w:rsidRDefault="00FF535B">
      <w:pPr>
        <w:widowControl/>
        <w:spacing w:line="360" w:lineRule="atLeast"/>
        <w:jc w:val="left"/>
        <w:rPr>
          <w:szCs w:val="21"/>
        </w:rPr>
      </w:pPr>
      <w:r>
        <w:rPr>
          <w:color w:val="000000"/>
          <w:kern w:val="0"/>
          <w:szCs w:val="21"/>
          <w:shd w:val="clear" w:color="auto" w:fill="FFFFFF"/>
          <w:lang/>
        </w:rPr>
        <w:t>9.</w:t>
      </w:r>
      <w:r>
        <w:rPr>
          <w:color w:val="000000"/>
          <w:kern w:val="0"/>
          <w:szCs w:val="21"/>
          <w:shd w:val="clear" w:color="auto" w:fill="FFFFFF"/>
          <w:lang/>
        </w:rPr>
        <w:t>下列新闻解读与新闻事件相匹配的是</w:t>
      </w:r>
    </w:p>
    <w:tbl>
      <w:tblPr>
        <w:tblW w:w="0" w:type="auto"/>
        <w:tblInd w:w="-15" w:type="dxa"/>
        <w:tblBorders>
          <w:top w:val="single" w:sz="2" w:space="0" w:color="000000"/>
          <w:left w:val="single" w:sz="2" w:space="0" w:color="000000"/>
          <w:bottom w:val="single" w:sz="2" w:space="0" w:color="000000"/>
          <w:right w:val="single" w:sz="2" w:space="0" w:color="000000"/>
        </w:tblBorders>
        <w:shd w:val="clear" w:color="auto" w:fill="FFFFFF"/>
        <w:tblCellMar>
          <w:left w:w="0" w:type="dxa"/>
          <w:right w:w="0" w:type="dxa"/>
        </w:tblCellMar>
        <w:tblLook w:val="04A0"/>
      </w:tblPr>
      <w:tblGrid>
        <w:gridCol w:w="597"/>
        <w:gridCol w:w="4869"/>
        <w:gridCol w:w="3024"/>
      </w:tblGrid>
      <w:tr w:rsidR="002F5C99">
        <w:tc>
          <w:tcPr>
            <w:tcW w:w="59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序号</w:t>
            </w:r>
          </w:p>
        </w:tc>
        <w:tc>
          <w:tcPr>
            <w:tcW w:w="48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新闻事件</w:t>
            </w:r>
          </w:p>
        </w:tc>
        <w:tc>
          <w:tcPr>
            <w:tcW w:w="30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新闻解读</w:t>
            </w:r>
          </w:p>
        </w:tc>
      </w:tr>
      <w:tr w:rsidR="002F5C99">
        <w:tc>
          <w:tcPr>
            <w:tcW w:w="59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A</w:t>
            </w:r>
          </w:p>
        </w:tc>
        <w:tc>
          <w:tcPr>
            <w:tcW w:w="48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2024</w:t>
            </w:r>
            <w:r>
              <w:rPr>
                <w:kern w:val="0"/>
                <w:szCs w:val="21"/>
                <w:lang/>
              </w:rPr>
              <w:t>年</w:t>
            </w:r>
            <w:r>
              <w:rPr>
                <w:kern w:val="0"/>
                <w:szCs w:val="21"/>
                <w:lang/>
              </w:rPr>
              <w:t>10</w:t>
            </w:r>
            <w:r>
              <w:rPr>
                <w:kern w:val="0"/>
                <w:szCs w:val="21"/>
                <w:lang/>
              </w:rPr>
              <w:t>月</w:t>
            </w:r>
            <w:r>
              <w:rPr>
                <w:kern w:val="0"/>
                <w:szCs w:val="21"/>
                <w:lang/>
              </w:rPr>
              <w:t>12</w:t>
            </w:r>
            <w:r>
              <w:rPr>
                <w:kern w:val="0"/>
                <w:szCs w:val="21"/>
                <w:lang/>
              </w:rPr>
              <w:t>日上午，中国财政部</w:t>
            </w:r>
            <w:r>
              <w:rPr>
                <w:rFonts w:hint="eastAsia"/>
                <w:kern w:val="0"/>
                <w:szCs w:val="21"/>
                <w:lang/>
              </w:rPr>
              <w:t>在</w:t>
            </w:r>
            <w:r>
              <w:rPr>
                <w:kern w:val="0"/>
                <w:szCs w:val="21"/>
                <w:lang/>
              </w:rPr>
              <w:t>新闻发布会</w:t>
            </w:r>
            <w:r>
              <w:rPr>
                <w:rFonts w:hint="eastAsia"/>
                <w:kern w:val="0"/>
                <w:szCs w:val="21"/>
                <w:lang/>
              </w:rPr>
              <w:t>上</w:t>
            </w:r>
            <w:bookmarkStart w:id="0" w:name="_GoBack"/>
            <w:bookmarkEnd w:id="0"/>
            <w:r>
              <w:rPr>
                <w:kern w:val="0"/>
                <w:szCs w:val="21"/>
                <w:lang/>
              </w:rPr>
              <w:t>宣布，将加大对教育的投入力度，特别是在学生资助方面</w:t>
            </w:r>
          </w:p>
        </w:tc>
        <w:tc>
          <w:tcPr>
            <w:tcW w:w="30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国家保障学生的受教育的义务，促进教育公平</w:t>
            </w:r>
          </w:p>
        </w:tc>
      </w:tr>
      <w:tr w:rsidR="002F5C99">
        <w:tc>
          <w:tcPr>
            <w:tcW w:w="59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B</w:t>
            </w:r>
          </w:p>
        </w:tc>
        <w:tc>
          <w:tcPr>
            <w:tcW w:w="48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2025</w:t>
            </w:r>
            <w:r>
              <w:rPr>
                <w:kern w:val="0"/>
                <w:szCs w:val="21"/>
                <w:lang/>
              </w:rPr>
              <w:t>年</w:t>
            </w:r>
            <w:r>
              <w:rPr>
                <w:kern w:val="0"/>
                <w:szCs w:val="21"/>
                <w:lang/>
              </w:rPr>
              <w:t>4</w:t>
            </w:r>
            <w:r>
              <w:rPr>
                <w:kern w:val="0"/>
                <w:szCs w:val="21"/>
                <w:lang/>
              </w:rPr>
              <w:t>月</w:t>
            </w:r>
            <w:r>
              <w:rPr>
                <w:kern w:val="0"/>
                <w:szCs w:val="21"/>
                <w:lang/>
              </w:rPr>
              <w:t>24</w:t>
            </w:r>
            <w:r>
              <w:rPr>
                <w:kern w:val="0"/>
                <w:szCs w:val="21"/>
                <w:lang/>
              </w:rPr>
              <w:t>日，神舟二十号载人飞船发射成功</w:t>
            </w:r>
          </w:p>
        </w:tc>
        <w:tc>
          <w:tcPr>
            <w:tcW w:w="30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我国已经成为世界科技创新强国</w:t>
            </w:r>
          </w:p>
        </w:tc>
      </w:tr>
      <w:tr w:rsidR="002F5C99">
        <w:tc>
          <w:tcPr>
            <w:tcW w:w="59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C</w:t>
            </w:r>
          </w:p>
        </w:tc>
        <w:tc>
          <w:tcPr>
            <w:tcW w:w="48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2025</w:t>
            </w:r>
            <w:r>
              <w:rPr>
                <w:kern w:val="0"/>
                <w:szCs w:val="21"/>
                <w:lang/>
              </w:rPr>
              <w:t>年</w:t>
            </w:r>
            <w:r>
              <w:rPr>
                <w:kern w:val="0"/>
                <w:szCs w:val="21"/>
                <w:lang/>
              </w:rPr>
              <w:t>2</w:t>
            </w:r>
            <w:r>
              <w:rPr>
                <w:kern w:val="0"/>
                <w:szCs w:val="21"/>
                <w:lang/>
              </w:rPr>
              <w:t>月</w:t>
            </w:r>
            <w:r>
              <w:rPr>
                <w:kern w:val="0"/>
                <w:szCs w:val="21"/>
                <w:lang/>
              </w:rPr>
              <w:t>23</w:t>
            </w:r>
            <w:r>
              <w:rPr>
                <w:kern w:val="0"/>
                <w:szCs w:val="21"/>
                <w:lang/>
              </w:rPr>
              <w:t>日，</w:t>
            </w:r>
            <w:r>
              <w:rPr>
                <w:kern w:val="0"/>
                <w:szCs w:val="21"/>
                <w:lang/>
              </w:rPr>
              <w:t>2025</w:t>
            </w:r>
            <w:r>
              <w:rPr>
                <w:kern w:val="0"/>
                <w:szCs w:val="21"/>
                <w:lang/>
              </w:rPr>
              <w:t>年中央一号文件《中共中央国务院关于进一步深化农村改革扎实推进乡村全面振兴的意见》正式发布</w:t>
            </w:r>
          </w:p>
        </w:tc>
        <w:tc>
          <w:tcPr>
            <w:tcW w:w="30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w:t>
            </w:r>
            <w:r>
              <w:rPr>
                <w:kern w:val="0"/>
                <w:szCs w:val="21"/>
                <w:lang/>
              </w:rPr>
              <w:t>三农</w:t>
            </w:r>
            <w:r>
              <w:rPr>
                <w:kern w:val="0"/>
                <w:szCs w:val="21"/>
                <w:lang/>
              </w:rPr>
              <w:t>”</w:t>
            </w:r>
            <w:r>
              <w:rPr>
                <w:kern w:val="0"/>
                <w:szCs w:val="21"/>
                <w:lang/>
              </w:rPr>
              <w:t>问题是国家生活中最根本、最重要的问题</w:t>
            </w:r>
          </w:p>
        </w:tc>
      </w:tr>
      <w:tr w:rsidR="002F5C99">
        <w:tc>
          <w:tcPr>
            <w:tcW w:w="59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D</w:t>
            </w:r>
          </w:p>
        </w:tc>
        <w:tc>
          <w:tcPr>
            <w:tcW w:w="48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2025</w:t>
            </w:r>
            <w:r>
              <w:rPr>
                <w:kern w:val="0"/>
                <w:szCs w:val="21"/>
                <w:lang/>
              </w:rPr>
              <w:t>年</w:t>
            </w:r>
            <w:r>
              <w:rPr>
                <w:kern w:val="0"/>
                <w:szCs w:val="21"/>
                <w:lang/>
              </w:rPr>
              <w:t>1</w:t>
            </w:r>
            <w:r>
              <w:rPr>
                <w:kern w:val="0"/>
                <w:szCs w:val="21"/>
                <w:lang/>
              </w:rPr>
              <w:t>月</w:t>
            </w:r>
            <w:r>
              <w:rPr>
                <w:kern w:val="0"/>
                <w:szCs w:val="21"/>
                <w:lang/>
              </w:rPr>
              <w:t>1</w:t>
            </w:r>
            <w:r>
              <w:rPr>
                <w:kern w:val="0"/>
                <w:szCs w:val="21"/>
                <w:lang/>
              </w:rPr>
              <w:t>日，《中华人民共和国能源法》正式施行</w:t>
            </w:r>
          </w:p>
        </w:tc>
        <w:tc>
          <w:tcPr>
            <w:tcW w:w="30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有利于推动能源高质量发展、保障国家能源安全</w:t>
            </w:r>
          </w:p>
        </w:tc>
      </w:tr>
    </w:tbl>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 xml:space="preserve">A          </w:t>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 xml:space="preserve">B               </w:t>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 xml:space="preserve">C             </w:t>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D</w:t>
      </w: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FF535B">
      <w:pPr>
        <w:widowControl/>
        <w:spacing w:line="360" w:lineRule="atLeast"/>
        <w:jc w:val="left"/>
        <w:rPr>
          <w:szCs w:val="21"/>
        </w:rPr>
      </w:pPr>
      <w:r>
        <w:rPr>
          <w:noProof/>
          <w:color w:val="000000"/>
          <w:szCs w:val="21"/>
          <w:shd w:val="clear" w:color="auto" w:fill="FFFFFF"/>
        </w:rPr>
        <w:drawing>
          <wp:anchor distT="0" distB="0" distL="114300" distR="114300" simplePos="0" relativeHeight="251659264" behindDoc="0" locked="0" layoutInCell="1" allowOverlap="1">
            <wp:simplePos x="0" y="0"/>
            <wp:positionH relativeFrom="column">
              <wp:posOffset>3066415</wp:posOffset>
            </wp:positionH>
            <wp:positionV relativeFrom="paragraph">
              <wp:posOffset>24765</wp:posOffset>
            </wp:positionV>
            <wp:extent cx="2926080" cy="1270635"/>
            <wp:effectExtent l="0" t="0" r="7620" b="5715"/>
            <wp:wrapSquare wrapText="bothSides"/>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lum bright="-24000" contrast="36000"/>
                    </a:blip>
                    <a:stretch>
                      <a:fillRect/>
                    </a:stretch>
                  </pic:blipFill>
                  <pic:spPr>
                    <a:xfrm>
                      <a:off x="0" y="0"/>
                      <a:ext cx="2926080" cy="1270635"/>
                    </a:xfrm>
                    <a:prstGeom prst="rect">
                      <a:avLst/>
                    </a:prstGeom>
                    <a:noFill/>
                    <a:ln w="9525">
                      <a:noFill/>
                    </a:ln>
                  </pic:spPr>
                </pic:pic>
              </a:graphicData>
            </a:graphic>
          </wp:anchor>
        </w:drawing>
      </w:r>
      <w:r>
        <w:rPr>
          <w:color w:val="000000"/>
          <w:kern w:val="0"/>
          <w:szCs w:val="21"/>
          <w:shd w:val="clear" w:color="auto" w:fill="FFFFFF"/>
          <w:lang/>
        </w:rPr>
        <w:t>10.</w:t>
      </w:r>
      <w:r>
        <w:rPr>
          <w:color w:val="000000"/>
          <w:kern w:val="0"/>
          <w:szCs w:val="21"/>
          <w:shd w:val="clear" w:color="auto" w:fill="FFFFFF"/>
          <w:lang/>
        </w:rPr>
        <w:t>专利权是知识产权的重要种类。分析</w:t>
      </w:r>
      <w:r>
        <w:rPr>
          <w:rFonts w:hint="eastAsia"/>
          <w:color w:val="000000"/>
          <w:kern w:val="0"/>
          <w:szCs w:val="21"/>
          <w:shd w:val="clear" w:color="auto" w:fill="FFFFFF"/>
          <w:lang/>
        </w:rPr>
        <w:t>右侧</w:t>
      </w:r>
      <w:r>
        <w:rPr>
          <w:color w:val="000000"/>
          <w:kern w:val="0"/>
          <w:szCs w:val="21"/>
          <w:shd w:val="clear" w:color="auto" w:fill="FFFFFF"/>
          <w:lang/>
        </w:rPr>
        <w:t>图表，可以得出</w:t>
      </w:r>
    </w:p>
    <w:p w:rsidR="002F5C99" w:rsidRDefault="00FF535B">
      <w:pPr>
        <w:pStyle w:val="ac"/>
        <w:shd w:val="clear" w:color="auto" w:fill="FFFFFF"/>
        <w:spacing w:before="0" w:beforeAutospacing="0" w:after="0" w:afterAutospacing="0" w:line="360" w:lineRule="atLeast"/>
        <w:ind w:firstLineChars="100" w:firstLine="210"/>
        <w:rPr>
          <w:rFonts w:ascii="Times New Roman" w:hAnsi="Times New Roman"/>
          <w:color w:val="000000"/>
          <w:sz w:val="21"/>
          <w:szCs w:val="21"/>
          <w:lang/>
        </w:rPr>
      </w:pPr>
      <w:r>
        <w:rPr>
          <w:rFonts w:ascii="Times New Roman" w:hAnsi="Times New Roman"/>
          <w:color w:val="000000"/>
          <w:sz w:val="21"/>
          <w:szCs w:val="21"/>
          <w:lang/>
        </w:rPr>
        <w:t>A</w:t>
      </w:r>
      <w:r>
        <w:rPr>
          <w:rFonts w:ascii="Times New Roman" w:hAnsi="Times New Roman"/>
          <w:color w:val="000000"/>
          <w:sz w:val="21"/>
          <w:szCs w:val="21"/>
          <w:lang/>
        </w:rPr>
        <w:t>．知识产权是公民的政治权利</w:t>
      </w:r>
    </w:p>
    <w:p w:rsidR="002F5C99" w:rsidRDefault="00FF535B">
      <w:pPr>
        <w:pStyle w:val="ac"/>
        <w:shd w:val="clear" w:color="auto" w:fill="FFFFFF"/>
        <w:spacing w:before="0" w:beforeAutospacing="0" w:after="0" w:afterAutospacing="0" w:line="360" w:lineRule="atLeast"/>
        <w:ind w:firstLineChars="100" w:firstLine="210"/>
        <w:rPr>
          <w:rFonts w:ascii="Times New Roman" w:hAnsi="Times New Roman"/>
          <w:color w:val="000000"/>
          <w:sz w:val="21"/>
          <w:szCs w:val="21"/>
          <w:lang/>
        </w:rPr>
      </w:pPr>
      <w:r>
        <w:rPr>
          <w:rFonts w:ascii="Times New Roman" w:hAnsi="Times New Roman"/>
          <w:color w:val="000000"/>
          <w:sz w:val="21"/>
          <w:szCs w:val="21"/>
          <w:lang/>
        </w:rPr>
        <w:t>B</w:t>
      </w:r>
      <w:r>
        <w:rPr>
          <w:rFonts w:ascii="Times New Roman" w:hAnsi="Times New Roman"/>
          <w:color w:val="000000"/>
          <w:sz w:val="21"/>
          <w:szCs w:val="21"/>
          <w:lang/>
        </w:rPr>
        <w:t>．专利保护环境持续优化</w:t>
      </w:r>
    </w:p>
    <w:p w:rsidR="002F5C99" w:rsidRDefault="00FF535B">
      <w:pPr>
        <w:pStyle w:val="ac"/>
        <w:shd w:val="clear" w:color="auto" w:fill="FFFFFF"/>
        <w:spacing w:before="0" w:beforeAutospacing="0" w:after="0" w:afterAutospacing="0" w:line="360" w:lineRule="atLeast"/>
        <w:ind w:firstLineChars="100" w:firstLine="210"/>
        <w:rPr>
          <w:rFonts w:ascii="Times New Roman" w:hAnsi="Times New Roman"/>
          <w:color w:val="000000"/>
          <w:sz w:val="21"/>
          <w:szCs w:val="21"/>
          <w:lang/>
        </w:rPr>
      </w:pPr>
      <w:r>
        <w:rPr>
          <w:rFonts w:ascii="Times New Roman" w:hAnsi="Times New Roman"/>
          <w:color w:val="000000"/>
          <w:sz w:val="21"/>
          <w:szCs w:val="21"/>
          <w:lang/>
        </w:rPr>
        <w:t>C</w:t>
      </w:r>
      <w:r>
        <w:rPr>
          <w:rFonts w:ascii="Times New Roman" w:hAnsi="Times New Roman"/>
          <w:color w:val="000000"/>
          <w:sz w:val="21"/>
          <w:szCs w:val="21"/>
          <w:lang/>
        </w:rPr>
        <w:t>．保护知识产权就是尊重创造</w:t>
      </w:r>
    </w:p>
    <w:p w:rsidR="002F5C99" w:rsidRDefault="00FF535B">
      <w:pPr>
        <w:pStyle w:val="ac"/>
        <w:shd w:val="clear" w:color="auto" w:fill="FFFFFF"/>
        <w:spacing w:before="0" w:beforeAutospacing="0" w:after="0" w:afterAutospacing="0" w:line="360" w:lineRule="atLeast"/>
        <w:ind w:firstLineChars="100" w:firstLine="210"/>
        <w:rPr>
          <w:rFonts w:ascii="Times New Roman" w:hAnsi="Times New Roman"/>
          <w:color w:val="000000"/>
          <w:sz w:val="21"/>
          <w:szCs w:val="21"/>
          <w:lang/>
        </w:rPr>
      </w:pPr>
      <w:r>
        <w:rPr>
          <w:rFonts w:ascii="Times New Roman" w:hAnsi="Times New Roman"/>
          <w:color w:val="000000"/>
          <w:sz w:val="21"/>
          <w:szCs w:val="21"/>
          <w:lang/>
        </w:rPr>
        <w:t>D</w:t>
      </w:r>
      <w:r>
        <w:rPr>
          <w:rFonts w:ascii="Times New Roman" w:hAnsi="Times New Roman"/>
          <w:color w:val="000000"/>
          <w:sz w:val="21"/>
          <w:szCs w:val="21"/>
          <w:lang/>
        </w:rPr>
        <w:t>．专利申请数量逐年降低</w:t>
      </w:r>
    </w:p>
    <w:p w:rsidR="002F5C99" w:rsidRDefault="00FF535B">
      <w:pPr>
        <w:widowControl/>
        <w:spacing w:line="360" w:lineRule="atLeast"/>
        <w:jc w:val="left"/>
        <w:rPr>
          <w:szCs w:val="21"/>
        </w:rPr>
      </w:pPr>
      <w:r>
        <w:rPr>
          <w:color w:val="000000"/>
          <w:kern w:val="0"/>
          <w:szCs w:val="21"/>
          <w:shd w:val="clear" w:color="auto" w:fill="FFFFFF"/>
          <w:lang/>
        </w:rPr>
        <w:t>11.</w:t>
      </w:r>
      <w:r>
        <w:rPr>
          <w:color w:val="000000"/>
          <w:kern w:val="0"/>
          <w:szCs w:val="21"/>
          <w:shd w:val="clear" w:color="auto" w:fill="FFFFFF"/>
          <w:lang/>
        </w:rPr>
        <w:t>在某次前置学习活动中，小文围绕一个中心议题准备了以下素材：</w:t>
      </w:r>
    </w:p>
    <w:p w:rsidR="002F5C99" w:rsidRDefault="00FF535B">
      <w:pPr>
        <w:pStyle w:val="ac"/>
        <w:shd w:val="clear" w:color="auto" w:fill="FFFFFF"/>
        <w:spacing w:before="0" w:beforeAutospacing="0" w:after="0" w:afterAutospacing="0" w:line="360" w:lineRule="atLeast"/>
        <w:rPr>
          <w:rFonts w:ascii="Times New Roman" w:hAnsi="Times New Roman"/>
          <w:sz w:val="21"/>
          <w:szCs w:val="21"/>
        </w:rPr>
      </w:pPr>
      <w:r>
        <w:rPr>
          <w:rFonts w:ascii="Times New Roman" w:hAnsi="Times New Roman"/>
          <w:noProof/>
          <w:sz w:val="21"/>
          <w:szCs w:val="21"/>
          <w:shd w:val="clear" w:color="auto" w:fill="FFFFFF"/>
        </w:rPr>
        <w:drawing>
          <wp:inline distT="0" distB="0" distL="114300" distR="114300">
            <wp:extent cx="5269230" cy="899160"/>
            <wp:effectExtent l="0" t="0" r="7620" b="15240"/>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9">
                      <a:lum bright="-24000" contrast="42000"/>
                    </a:blip>
                    <a:stretch>
                      <a:fillRect/>
                    </a:stretch>
                  </pic:blipFill>
                  <pic:spPr>
                    <a:xfrm>
                      <a:off x="0" y="0"/>
                      <a:ext cx="5269230" cy="899160"/>
                    </a:xfrm>
                    <a:prstGeom prst="rect">
                      <a:avLst/>
                    </a:prstGeom>
                    <a:noFill/>
                    <a:ln w="9525">
                      <a:noFill/>
                    </a:ln>
                  </pic:spPr>
                </pic:pic>
              </a:graphicData>
            </a:graphic>
          </wp:inline>
        </w:drawing>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由此，可推断出本次学习活动的中心议题是</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．加强环境治理，建设生态文明</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B</w:t>
      </w:r>
      <w:r>
        <w:rPr>
          <w:kern w:val="0"/>
          <w:szCs w:val="21"/>
          <w:lang/>
        </w:rPr>
        <w:t>．加快城乡融合，实现乡村振兴</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．聚力经济合作，优化投资布局</w:t>
      </w:r>
      <w:r>
        <w:rPr>
          <w:kern w:val="0"/>
          <w:szCs w:val="21"/>
          <w:lang/>
        </w:rPr>
        <w:t xml:space="preserve">         </w:t>
      </w:r>
      <w:r>
        <w:rPr>
          <w:rFonts w:hint="eastAsia"/>
          <w:kern w:val="0"/>
          <w:szCs w:val="21"/>
          <w:lang/>
        </w:rPr>
        <w:tab/>
      </w:r>
      <w:r>
        <w:rPr>
          <w:kern w:val="0"/>
          <w:szCs w:val="21"/>
          <w:lang/>
        </w:rPr>
        <w:t>D</w:t>
      </w:r>
      <w:r>
        <w:rPr>
          <w:kern w:val="0"/>
          <w:szCs w:val="21"/>
          <w:lang/>
        </w:rPr>
        <w:t>．推进区域协调，促进共同发展</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12.</w:t>
      </w:r>
      <w:r>
        <w:rPr>
          <w:color w:val="000000"/>
          <w:kern w:val="0"/>
          <w:szCs w:val="21"/>
          <w:shd w:val="clear" w:color="auto" w:fill="FFFFFF"/>
          <w:lang/>
        </w:rPr>
        <w:t>在国家乡村振兴战略支持下，电商经济成为促进乡村发展的新力量，各地出现</w:t>
      </w:r>
      <w:r>
        <w:rPr>
          <w:color w:val="000000"/>
          <w:kern w:val="0"/>
          <w:szCs w:val="21"/>
          <w:shd w:val="clear" w:color="auto" w:fill="FFFFFF"/>
          <w:lang/>
        </w:rPr>
        <w:t>“</w:t>
      </w:r>
      <w:r>
        <w:rPr>
          <w:color w:val="000000"/>
          <w:kern w:val="0"/>
          <w:szCs w:val="21"/>
          <w:shd w:val="clear" w:color="auto" w:fill="FFFFFF"/>
          <w:lang/>
        </w:rPr>
        <w:t>田间地头卖货忙</w:t>
      </w:r>
      <w:r>
        <w:rPr>
          <w:color w:val="000000"/>
          <w:kern w:val="0"/>
          <w:szCs w:val="21"/>
          <w:shd w:val="clear" w:color="auto" w:fill="FFFFFF"/>
          <w:lang/>
        </w:rPr>
        <w:t>”</w:t>
      </w:r>
      <w:r>
        <w:rPr>
          <w:color w:val="000000"/>
          <w:kern w:val="0"/>
          <w:szCs w:val="21"/>
          <w:shd w:val="clear" w:color="auto" w:fill="FFFFFF"/>
          <w:lang/>
        </w:rPr>
        <w:t>的景象，有志青年返乡创业，成为促进乡村发展的新主体。据此，有可能出现的现象及推论成立的是</w:t>
      </w:r>
    </w:p>
    <w:p w:rsidR="002F5C99" w:rsidRDefault="00FF535B">
      <w:pPr>
        <w:widowControl/>
        <w:spacing w:line="360" w:lineRule="atLeast"/>
        <w:ind w:firstLineChars="100" w:firstLine="210"/>
        <w:jc w:val="left"/>
        <w:rPr>
          <w:color w:val="000000"/>
          <w:kern w:val="0"/>
          <w:szCs w:val="21"/>
          <w:lang/>
        </w:rPr>
      </w:pPr>
      <w:r>
        <w:rPr>
          <w:color w:val="000000"/>
          <w:kern w:val="0"/>
          <w:szCs w:val="21"/>
          <w:lang/>
        </w:rPr>
        <w:t>A</w:t>
      </w:r>
      <w:r>
        <w:rPr>
          <w:color w:val="000000"/>
          <w:kern w:val="0"/>
          <w:szCs w:val="21"/>
          <w:lang/>
        </w:rPr>
        <w:t>．缓解城市青年就业压力</w:t>
      </w:r>
      <w:r>
        <w:rPr>
          <w:color w:val="000000"/>
          <w:kern w:val="0"/>
          <w:szCs w:val="21"/>
          <w:lang/>
        </w:rPr>
        <w:t>→</w:t>
      </w:r>
      <w:r>
        <w:rPr>
          <w:color w:val="000000"/>
          <w:kern w:val="0"/>
          <w:szCs w:val="21"/>
          <w:lang/>
        </w:rPr>
        <w:t>带动村民创收</w:t>
      </w:r>
      <w:r>
        <w:rPr>
          <w:color w:val="000000"/>
          <w:kern w:val="0"/>
          <w:szCs w:val="21"/>
          <w:lang/>
        </w:rPr>
        <w:t>→</w:t>
      </w:r>
      <w:r>
        <w:rPr>
          <w:color w:val="000000"/>
          <w:kern w:val="0"/>
          <w:szCs w:val="21"/>
          <w:lang/>
        </w:rPr>
        <w:t>促进村民共同富裕</w:t>
      </w:r>
    </w:p>
    <w:p w:rsidR="002F5C99" w:rsidRDefault="00FF535B">
      <w:pPr>
        <w:widowControl/>
        <w:spacing w:line="360" w:lineRule="atLeast"/>
        <w:ind w:firstLineChars="100" w:firstLine="210"/>
        <w:jc w:val="left"/>
        <w:rPr>
          <w:color w:val="000000"/>
          <w:kern w:val="0"/>
          <w:szCs w:val="21"/>
          <w:lang/>
        </w:rPr>
      </w:pPr>
      <w:r>
        <w:rPr>
          <w:color w:val="000000"/>
          <w:kern w:val="0"/>
          <w:szCs w:val="21"/>
          <w:lang/>
        </w:rPr>
        <w:t>B</w:t>
      </w:r>
      <w:r>
        <w:rPr>
          <w:color w:val="000000"/>
          <w:kern w:val="0"/>
          <w:szCs w:val="21"/>
          <w:lang/>
        </w:rPr>
        <w:t>．发展乡村特色文化产业</w:t>
      </w:r>
      <w:r>
        <w:rPr>
          <w:color w:val="000000"/>
          <w:kern w:val="0"/>
          <w:szCs w:val="21"/>
          <w:lang/>
        </w:rPr>
        <w:t>→</w:t>
      </w:r>
      <w:r>
        <w:rPr>
          <w:color w:val="000000"/>
          <w:kern w:val="0"/>
          <w:szCs w:val="21"/>
          <w:lang/>
        </w:rPr>
        <w:t>增加就业机会</w:t>
      </w:r>
      <w:r>
        <w:rPr>
          <w:color w:val="000000"/>
          <w:kern w:val="0"/>
          <w:szCs w:val="21"/>
          <w:lang/>
        </w:rPr>
        <w:t>→</w:t>
      </w:r>
      <w:r>
        <w:rPr>
          <w:color w:val="000000"/>
          <w:kern w:val="0"/>
          <w:szCs w:val="21"/>
          <w:lang/>
        </w:rPr>
        <w:t>推动乡村地区发展</w:t>
      </w:r>
    </w:p>
    <w:p w:rsidR="002F5C99" w:rsidRDefault="00FF535B">
      <w:pPr>
        <w:widowControl/>
        <w:spacing w:line="360" w:lineRule="atLeast"/>
        <w:ind w:firstLineChars="100" w:firstLine="210"/>
        <w:jc w:val="left"/>
        <w:rPr>
          <w:color w:val="000000"/>
          <w:kern w:val="0"/>
          <w:szCs w:val="21"/>
          <w:lang/>
        </w:rPr>
      </w:pPr>
      <w:r>
        <w:rPr>
          <w:color w:val="000000"/>
          <w:kern w:val="0"/>
          <w:szCs w:val="21"/>
          <w:lang/>
        </w:rPr>
        <w:t>C</w:t>
      </w:r>
      <w:r>
        <w:rPr>
          <w:color w:val="000000"/>
          <w:kern w:val="0"/>
          <w:szCs w:val="21"/>
          <w:lang/>
        </w:rPr>
        <w:t>．依托资源开办特色民宿</w:t>
      </w:r>
      <w:r>
        <w:rPr>
          <w:color w:val="000000"/>
          <w:kern w:val="0"/>
          <w:szCs w:val="21"/>
          <w:lang/>
        </w:rPr>
        <w:t>→</w:t>
      </w:r>
      <w:r>
        <w:rPr>
          <w:color w:val="000000"/>
          <w:kern w:val="0"/>
          <w:szCs w:val="21"/>
          <w:lang/>
        </w:rPr>
        <w:t>带动旅游发展</w:t>
      </w:r>
      <w:r>
        <w:rPr>
          <w:color w:val="000000"/>
          <w:kern w:val="0"/>
          <w:szCs w:val="21"/>
          <w:lang/>
        </w:rPr>
        <w:t>→</w:t>
      </w:r>
      <w:r>
        <w:rPr>
          <w:color w:val="000000"/>
          <w:kern w:val="0"/>
          <w:szCs w:val="21"/>
          <w:lang/>
        </w:rPr>
        <w:t>实现区域协调发展</w:t>
      </w:r>
    </w:p>
    <w:p w:rsidR="002F5C99" w:rsidRDefault="00FF535B">
      <w:pPr>
        <w:widowControl/>
        <w:spacing w:line="360" w:lineRule="atLeast"/>
        <w:ind w:firstLineChars="100" w:firstLine="210"/>
        <w:jc w:val="left"/>
        <w:rPr>
          <w:color w:val="000000"/>
          <w:kern w:val="0"/>
          <w:szCs w:val="21"/>
          <w:lang/>
        </w:rPr>
      </w:pPr>
      <w:r>
        <w:rPr>
          <w:color w:val="000000"/>
          <w:kern w:val="0"/>
          <w:szCs w:val="21"/>
          <w:lang/>
        </w:rPr>
        <w:t>D</w:t>
      </w:r>
      <w:r>
        <w:rPr>
          <w:color w:val="000000"/>
          <w:kern w:val="0"/>
          <w:szCs w:val="21"/>
          <w:lang/>
        </w:rPr>
        <w:t>．建设农副产品电商基地</w:t>
      </w:r>
      <w:r>
        <w:rPr>
          <w:color w:val="000000"/>
          <w:kern w:val="0"/>
          <w:szCs w:val="21"/>
          <w:lang/>
        </w:rPr>
        <w:t>→</w:t>
      </w:r>
      <w:r>
        <w:rPr>
          <w:color w:val="000000"/>
          <w:kern w:val="0"/>
          <w:szCs w:val="21"/>
          <w:lang/>
        </w:rPr>
        <w:t>推动科技创新</w:t>
      </w:r>
      <w:r>
        <w:rPr>
          <w:color w:val="000000"/>
          <w:kern w:val="0"/>
          <w:szCs w:val="21"/>
          <w:lang/>
        </w:rPr>
        <w:t>→</w:t>
      </w:r>
      <w:r>
        <w:rPr>
          <w:color w:val="000000"/>
          <w:kern w:val="0"/>
          <w:szCs w:val="21"/>
          <w:lang/>
        </w:rPr>
        <w:t>助力城市经济发展</w:t>
      </w:r>
    </w:p>
    <w:p w:rsidR="002F5C99" w:rsidRDefault="00FF535B">
      <w:pPr>
        <w:widowControl/>
        <w:spacing w:line="360" w:lineRule="atLeast"/>
        <w:jc w:val="left"/>
        <w:rPr>
          <w:szCs w:val="21"/>
        </w:rPr>
      </w:pPr>
      <w:r>
        <w:rPr>
          <w:color w:val="000000"/>
          <w:kern w:val="0"/>
          <w:szCs w:val="21"/>
          <w:shd w:val="clear" w:color="auto" w:fill="FFFFFF"/>
          <w:lang/>
        </w:rPr>
        <w:t>13.2025</w:t>
      </w:r>
      <w:r>
        <w:rPr>
          <w:color w:val="000000"/>
          <w:kern w:val="0"/>
          <w:szCs w:val="21"/>
          <w:shd w:val="clear" w:color="auto" w:fill="FFFFFF"/>
          <w:lang/>
        </w:rPr>
        <w:t>年全国</w:t>
      </w:r>
      <w:r>
        <w:rPr>
          <w:color w:val="000000"/>
          <w:kern w:val="0"/>
          <w:szCs w:val="21"/>
          <w:shd w:val="clear" w:color="auto" w:fill="FFFFFF"/>
          <w:lang/>
        </w:rPr>
        <w:t>“</w:t>
      </w:r>
      <w:r>
        <w:rPr>
          <w:color w:val="000000"/>
          <w:kern w:val="0"/>
          <w:szCs w:val="21"/>
          <w:shd w:val="clear" w:color="auto" w:fill="FFFFFF"/>
          <w:lang/>
        </w:rPr>
        <w:t>两会</w:t>
      </w:r>
      <w:r>
        <w:rPr>
          <w:color w:val="000000"/>
          <w:kern w:val="0"/>
          <w:szCs w:val="21"/>
          <w:shd w:val="clear" w:color="auto" w:fill="FFFFFF"/>
          <w:lang/>
        </w:rPr>
        <w:t>”</w:t>
      </w:r>
      <w:r>
        <w:rPr>
          <w:color w:val="000000"/>
          <w:kern w:val="0"/>
          <w:szCs w:val="21"/>
          <w:shd w:val="clear" w:color="auto" w:fill="FFFFFF"/>
          <w:lang/>
        </w:rPr>
        <w:t>举世瞩目，这场</w:t>
      </w:r>
      <w:r>
        <w:rPr>
          <w:color w:val="000000"/>
          <w:kern w:val="0"/>
          <w:szCs w:val="21"/>
          <w:shd w:val="clear" w:color="auto" w:fill="FFFFFF"/>
          <w:lang/>
        </w:rPr>
        <w:t>“</w:t>
      </w:r>
      <w:r>
        <w:rPr>
          <w:color w:val="000000"/>
          <w:kern w:val="0"/>
          <w:szCs w:val="21"/>
          <w:shd w:val="clear" w:color="auto" w:fill="FFFFFF"/>
          <w:lang/>
        </w:rPr>
        <w:t>春天的盛会</w:t>
      </w:r>
      <w:r>
        <w:rPr>
          <w:color w:val="000000"/>
          <w:kern w:val="0"/>
          <w:szCs w:val="21"/>
          <w:shd w:val="clear" w:color="auto" w:fill="FFFFFF"/>
          <w:lang/>
        </w:rPr>
        <w:t>”</w:t>
      </w:r>
      <w:r>
        <w:rPr>
          <w:color w:val="000000"/>
          <w:kern w:val="0"/>
          <w:szCs w:val="21"/>
          <w:shd w:val="clear" w:color="auto" w:fill="FFFFFF"/>
          <w:lang/>
        </w:rPr>
        <w:t>为我们勾勒出一幅温暖而充满希望的幸福图景。</w:t>
      </w:r>
      <w:r>
        <w:rPr>
          <w:color w:val="000000"/>
          <w:kern w:val="0"/>
          <w:szCs w:val="21"/>
          <w:shd w:val="clear" w:color="auto" w:fill="FFFFFF"/>
          <w:lang/>
        </w:rPr>
        <w:t>下列情境解读正确的是</w:t>
      </w:r>
    </w:p>
    <w:tbl>
      <w:tblPr>
        <w:tblW w:w="0" w:type="auto"/>
        <w:tblInd w:w="-15" w:type="dxa"/>
        <w:tblBorders>
          <w:top w:val="single" w:sz="2" w:space="0" w:color="000000"/>
          <w:left w:val="single" w:sz="2" w:space="0" w:color="000000"/>
          <w:bottom w:val="single" w:sz="2" w:space="0" w:color="000000"/>
          <w:right w:val="single" w:sz="2" w:space="0" w:color="000000"/>
        </w:tblBorders>
        <w:shd w:val="clear" w:color="auto" w:fill="FFFFFF"/>
        <w:tblCellMar>
          <w:left w:w="0" w:type="dxa"/>
          <w:right w:w="0" w:type="dxa"/>
        </w:tblCellMar>
        <w:tblLook w:val="04A0"/>
      </w:tblPr>
      <w:tblGrid>
        <w:gridCol w:w="435"/>
        <w:gridCol w:w="5010"/>
        <w:gridCol w:w="2835"/>
      </w:tblGrid>
      <w:tr w:rsidR="002F5C99">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序号</w:t>
            </w:r>
          </w:p>
        </w:tc>
        <w:tc>
          <w:tcPr>
            <w:tcW w:w="50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情境</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解读</w:t>
            </w:r>
          </w:p>
        </w:tc>
      </w:tr>
      <w:tr w:rsidR="002F5C99">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①</w:t>
            </w:r>
          </w:p>
        </w:tc>
        <w:tc>
          <w:tcPr>
            <w:tcW w:w="50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作为第十四届全国人大三次会议的人大代表，王叔叔积极撰写并提交议案，反映群众呼声。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王叔叔认真负责，恪尽职守，积极行使人身自由权。</w:t>
            </w:r>
          </w:p>
        </w:tc>
      </w:tr>
      <w:tr w:rsidR="002F5C99">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②</w:t>
            </w:r>
          </w:p>
        </w:tc>
        <w:tc>
          <w:tcPr>
            <w:tcW w:w="50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中学生小李在班级宣传</w:t>
            </w:r>
            <w:r>
              <w:rPr>
                <w:kern w:val="0"/>
                <w:szCs w:val="21"/>
                <w:lang/>
              </w:rPr>
              <w:t>“</w:t>
            </w:r>
            <w:r>
              <w:rPr>
                <w:kern w:val="0"/>
                <w:szCs w:val="21"/>
                <w:lang/>
              </w:rPr>
              <w:t>两会</w:t>
            </w:r>
            <w:r>
              <w:rPr>
                <w:kern w:val="0"/>
                <w:szCs w:val="21"/>
                <w:lang/>
              </w:rPr>
              <w:t>”</w:t>
            </w:r>
            <w:r>
              <w:rPr>
                <w:kern w:val="0"/>
                <w:szCs w:val="21"/>
                <w:lang/>
              </w:rPr>
              <w:t>精神，分享</w:t>
            </w:r>
            <w:r>
              <w:rPr>
                <w:kern w:val="0"/>
                <w:szCs w:val="21"/>
                <w:lang/>
              </w:rPr>
              <w:t>“</w:t>
            </w:r>
            <w:r>
              <w:rPr>
                <w:kern w:val="0"/>
                <w:szCs w:val="21"/>
                <w:lang/>
              </w:rPr>
              <w:t>两会</w:t>
            </w:r>
            <w:r>
              <w:rPr>
                <w:kern w:val="0"/>
                <w:szCs w:val="21"/>
                <w:lang/>
              </w:rPr>
              <w:t>”</w:t>
            </w:r>
            <w:r>
              <w:rPr>
                <w:kern w:val="0"/>
                <w:szCs w:val="21"/>
                <w:lang/>
              </w:rPr>
              <w:t>故事。</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参与政治生活是公民的法定义务。</w:t>
            </w:r>
          </w:p>
        </w:tc>
      </w:tr>
      <w:tr w:rsidR="002F5C99">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③</w:t>
            </w:r>
          </w:p>
        </w:tc>
        <w:tc>
          <w:tcPr>
            <w:tcW w:w="50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国务院总理李强代表国务院，向十四届全国人大三次会议作《政府工作报告》。</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国务院要对全国人大负责，受全国人大监督。</w:t>
            </w:r>
          </w:p>
        </w:tc>
      </w:tr>
      <w:tr w:rsidR="002F5C99">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center"/>
              <w:rPr>
                <w:szCs w:val="21"/>
              </w:rPr>
            </w:pPr>
            <w:r>
              <w:rPr>
                <w:kern w:val="0"/>
                <w:szCs w:val="21"/>
                <w:lang/>
              </w:rPr>
              <w:t>④</w:t>
            </w:r>
          </w:p>
        </w:tc>
        <w:tc>
          <w:tcPr>
            <w:tcW w:w="50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中共中央总书记、国家主席、中央军委主席习近平看望参加全国政协十四届三次会议的民盟、民进、教育界委员，并参加联组会，听取意见和建议。</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协商民主是我国社会主义民主政治的特有形式和独特优势。</w:t>
            </w:r>
          </w:p>
        </w:tc>
      </w:tr>
    </w:tbl>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①②</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①④</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③④</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②③</w:t>
      </w: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14.</w:t>
      </w:r>
      <w:r>
        <w:rPr>
          <w:color w:val="000000"/>
          <w:kern w:val="0"/>
          <w:szCs w:val="21"/>
          <w:shd w:val="clear" w:color="auto" w:fill="FFFFFF"/>
          <w:lang/>
        </w:rPr>
        <w:t>我国制定粮食安全保障法，全方位夯实粮食安全法治根基；初次审议学前教育法、学位法草案，回应社会反映的学前教育普惠性资源不足、学位管理制度不健全等问题。这</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．表明法律都是应生活需要而制定和颁布的</w:t>
      </w:r>
      <w:r>
        <w:rPr>
          <w:kern w:val="0"/>
          <w:szCs w:val="21"/>
          <w:lang/>
        </w:rPr>
        <w:t xml:space="preserve">  </w:t>
      </w:r>
    </w:p>
    <w:p w:rsidR="002F5C99" w:rsidRDefault="00FF535B">
      <w:pPr>
        <w:widowControl/>
        <w:spacing w:line="360" w:lineRule="atLeast"/>
        <w:ind w:firstLineChars="100" w:firstLine="210"/>
        <w:jc w:val="left"/>
        <w:rPr>
          <w:kern w:val="0"/>
          <w:szCs w:val="21"/>
          <w:lang/>
        </w:rPr>
      </w:pPr>
      <w:r>
        <w:rPr>
          <w:kern w:val="0"/>
          <w:szCs w:val="21"/>
          <w:lang/>
        </w:rPr>
        <w:t>B</w:t>
      </w:r>
      <w:r>
        <w:rPr>
          <w:kern w:val="0"/>
          <w:szCs w:val="21"/>
          <w:lang/>
        </w:rPr>
        <w:t>．表明良法反映了公民意志和社会发展规律</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．充分体现了法律依靠国家强制力保证实施</w:t>
      </w:r>
    </w:p>
    <w:p w:rsidR="002F5C99" w:rsidRDefault="00FF535B">
      <w:pPr>
        <w:widowControl/>
        <w:spacing w:line="360" w:lineRule="atLeast"/>
        <w:ind w:firstLineChars="100" w:firstLine="210"/>
        <w:jc w:val="left"/>
        <w:rPr>
          <w:kern w:val="0"/>
          <w:szCs w:val="21"/>
          <w:lang/>
        </w:rPr>
      </w:pPr>
      <w:r>
        <w:rPr>
          <w:kern w:val="0"/>
          <w:szCs w:val="21"/>
          <w:lang/>
        </w:rPr>
        <w:t>D</w:t>
      </w:r>
      <w:r>
        <w:rPr>
          <w:kern w:val="0"/>
          <w:szCs w:val="21"/>
          <w:lang/>
        </w:rPr>
        <w:t>．表明了宪法是其他法律的立法基础和依据</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15.</w:t>
      </w:r>
      <w:r>
        <w:rPr>
          <w:color w:val="000000"/>
          <w:kern w:val="0"/>
          <w:szCs w:val="21"/>
          <w:shd w:val="clear" w:color="auto" w:fill="FFFFFF"/>
          <w:lang/>
        </w:rPr>
        <w:t>党的二十届三中全会明确提出制定民营经济促进法的重要工作部署。</w:t>
      </w:r>
      <w:r>
        <w:rPr>
          <w:color w:val="000000"/>
          <w:kern w:val="0"/>
          <w:szCs w:val="21"/>
          <w:shd w:val="clear" w:color="auto" w:fill="FFFFFF"/>
          <w:lang/>
        </w:rPr>
        <w:t>2024</w:t>
      </w:r>
      <w:r>
        <w:rPr>
          <w:color w:val="000000"/>
          <w:kern w:val="0"/>
          <w:szCs w:val="21"/>
          <w:shd w:val="clear" w:color="auto" w:fill="FFFFFF"/>
          <w:lang/>
        </w:rPr>
        <w:t>年</w:t>
      </w:r>
      <w:r>
        <w:rPr>
          <w:color w:val="000000"/>
          <w:kern w:val="0"/>
          <w:szCs w:val="21"/>
          <w:shd w:val="clear" w:color="auto" w:fill="FFFFFF"/>
          <w:lang/>
        </w:rPr>
        <w:t>10</w:t>
      </w:r>
      <w:r>
        <w:rPr>
          <w:color w:val="000000"/>
          <w:kern w:val="0"/>
          <w:szCs w:val="21"/>
          <w:shd w:val="clear" w:color="auto" w:fill="FFFFFF"/>
          <w:lang/>
        </w:rPr>
        <w:t>月</w:t>
      </w:r>
      <w:r>
        <w:rPr>
          <w:color w:val="000000"/>
          <w:kern w:val="0"/>
          <w:szCs w:val="21"/>
          <w:shd w:val="clear" w:color="auto" w:fill="FFFFFF"/>
          <w:lang/>
        </w:rPr>
        <w:t>10</w:t>
      </w:r>
      <w:r>
        <w:rPr>
          <w:color w:val="000000"/>
          <w:kern w:val="0"/>
          <w:szCs w:val="21"/>
          <w:shd w:val="clear" w:color="auto" w:fill="FFFFFF"/>
          <w:lang/>
        </w:rPr>
        <w:t>日，司法部、国家发展改革委公布《中华人民共和国民营经济促进法（草案征求意见稿）》（以下简称草案），向社会公开征求意见。此材料中</w:t>
      </w:r>
      <w:r>
        <w:rPr>
          <w:kern w:val="0"/>
          <w:szCs w:val="21"/>
          <w:shd w:val="clear" w:color="auto" w:fill="FFFFFF"/>
          <w:lang/>
        </w:rPr>
        <w:br/>
      </w:r>
      <w:r>
        <w:rPr>
          <w:color w:val="000000"/>
          <w:kern w:val="0"/>
          <w:szCs w:val="21"/>
          <w:shd w:val="clear" w:color="auto" w:fill="FFFFFF"/>
          <w:lang/>
        </w:rPr>
        <w:t>①</w:t>
      </w:r>
      <w:r>
        <w:rPr>
          <w:color w:val="000000"/>
          <w:kern w:val="0"/>
          <w:szCs w:val="21"/>
          <w:shd w:val="clear" w:color="auto" w:fill="FFFFFF"/>
          <w:lang/>
        </w:rPr>
        <w:t>司法部坚持公正司法，联合国家发改委公布民营经济促进法草案</w:t>
      </w:r>
      <w:r>
        <w:rPr>
          <w:kern w:val="0"/>
          <w:szCs w:val="21"/>
          <w:shd w:val="clear" w:color="auto" w:fill="FFFFFF"/>
          <w:lang/>
        </w:rPr>
        <w:br/>
      </w:r>
      <w:r>
        <w:rPr>
          <w:color w:val="000000"/>
          <w:kern w:val="0"/>
          <w:szCs w:val="21"/>
          <w:shd w:val="clear" w:color="auto" w:fill="FFFFFF"/>
          <w:lang/>
        </w:rPr>
        <w:t>②</w:t>
      </w:r>
      <w:r>
        <w:rPr>
          <w:color w:val="000000"/>
          <w:kern w:val="0"/>
          <w:szCs w:val="21"/>
          <w:shd w:val="clear" w:color="auto" w:fill="FFFFFF"/>
          <w:lang/>
        </w:rPr>
        <w:t>民营经济促进法草案向社会公开征求意见，彰显了人民的主体地位</w:t>
      </w:r>
      <w:r>
        <w:rPr>
          <w:kern w:val="0"/>
          <w:szCs w:val="21"/>
          <w:shd w:val="clear" w:color="auto" w:fill="FFFFFF"/>
          <w:lang/>
        </w:rPr>
        <w:br/>
      </w:r>
      <w:r>
        <w:rPr>
          <w:color w:val="000000"/>
          <w:kern w:val="0"/>
          <w:szCs w:val="21"/>
          <w:shd w:val="clear" w:color="auto" w:fill="FFFFFF"/>
          <w:lang/>
        </w:rPr>
        <w:t>③</w:t>
      </w:r>
      <w:r>
        <w:rPr>
          <w:color w:val="000000"/>
          <w:kern w:val="0"/>
          <w:szCs w:val="21"/>
          <w:shd w:val="clear" w:color="auto" w:fill="FFFFFF"/>
          <w:lang/>
        </w:rPr>
        <w:t>制定民营经济促进法说明必须毫不动摇巩固和发展非公有制经济</w:t>
      </w:r>
      <w:r>
        <w:rPr>
          <w:kern w:val="0"/>
          <w:szCs w:val="21"/>
          <w:shd w:val="clear" w:color="auto" w:fill="FFFFFF"/>
          <w:lang/>
        </w:rPr>
        <w:br/>
      </w:r>
      <w:r>
        <w:rPr>
          <w:color w:val="000000"/>
          <w:kern w:val="0"/>
          <w:szCs w:val="21"/>
          <w:shd w:val="clear" w:color="auto" w:fill="FFFFFF"/>
          <w:lang/>
        </w:rPr>
        <w:t>④</w:t>
      </w:r>
      <w:r>
        <w:rPr>
          <w:color w:val="000000"/>
          <w:kern w:val="0"/>
          <w:szCs w:val="21"/>
          <w:shd w:val="clear" w:color="auto" w:fill="FFFFFF"/>
          <w:lang/>
        </w:rPr>
        <w:t>制定民营经济促进法必须坚持党的领导、人民当家作主、依法治国的有机统一</w:t>
      </w:r>
    </w:p>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①③</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①④</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②③</w:t>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②④</w:t>
      </w:r>
    </w:p>
    <w:p w:rsidR="002F5C99" w:rsidRDefault="00FF535B">
      <w:pPr>
        <w:widowControl/>
        <w:spacing w:line="360" w:lineRule="atLeast"/>
        <w:jc w:val="left"/>
        <w:rPr>
          <w:color w:val="000000"/>
          <w:szCs w:val="21"/>
        </w:rPr>
      </w:pPr>
      <w:r>
        <w:rPr>
          <w:color w:val="000000"/>
          <w:kern w:val="0"/>
          <w:szCs w:val="21"/>
          <w:lang/>
        </w:rPr>
        <w:t>16.</w:t>
      </w:r>
      <w:r>
        <w:rPr>
          <w:color w:val="000000"/>
          <w:kern w:val="0"/>
          <w:szCs w:val="21"/>
          <w:lang/>
        </w:rPr>
        <w:t>自</w:t>
      </w:r>
      <w:r>
        <w:rPr>
          <w:color w:val="000000"/>
          <w:kern w:val="0"/>
          <w:szCs w:val="21"/>
          <w:lang/>
        </w:rPr>
        <w:t>2024</w:t>
      </w:r>
      <w:r>
        <w:rPr>
          <w:color w:val="000000"/>
          <w:kern w:val="0"/>
          <w:szCs w:val="21"/>
          <w:lang/>
        </w:rPr>
        <w:t>年</w:t>
      </w:r>
      <w:r>
        <w:rPr>
          <w:color w:val="000000"/>
          <w:kern w:val="0"/>
          <w:szCs w:val="21"/>
          <w:lang/>
        </w:rPr>
        <w:t>6</w:t>
      </w:r>
      <w:r>
        <w:rPr>
          <w:color w:val="000000"/>
          <w:kern w:val="0"/>
          <w:szCs w:val="21"/>
          <w:lang/>
        </w:rPr>
        <w:t>月开始，国家卫生健康委已会同多部门启动</w:t>
      </w:r>
      <w:r>
        <w:rPr>
          <w:color w:val="000000"/>
          <w:kern w:val="0"/>
          <w:szCs w:val="21"/>
          <w:lang/>
        </w:rPr>
        <w:t>“</w:t>
      </w:r>
      <w:r>
        <w:rPr>
          <w:color w:val="000000"/>
          <w:kern w:val="0"/>
          <w:szCs w:val="21"/>
          <w:lang/>
        </w:rPr>
        <w:t>体重管理年</w:t>
      </w:r>
      <w:r>
        <w:rPr>
          <w:color w:val="000000"/>
          <w:kern w:val="0"/>
          <w:szCs w:val="21"/>
          <w:lang/>
        </w:rPr>
        <w:t>”</w:t>
      </w:r>
      <w:r>
        <w:rPr>
          <w:color w:val="000000"/>
          <w:kern w:val="0"/>
          <w:szCs w:val="21"/>
          <w:lang/>
        </w:rPr>
        <w:t>活动。从推广</w:t>
      </w:r>
      <w:r>
        <w:rPr>
          <w:color w:val="000000"/>
          <w:kern w:val="0"/>
          <w:szCs w:val="21"/>
          <w:lang/>
        </w:rPr>
        <w:t>“</w:t>
      </w:r>
      <w:r>
        <w:rPr>
          <w:color w:val="000000"/>
          <w:kern w:val="0"/>
          <w:szCs w:val="21"/>
          <w:lang/>
        </w:rPr>
        <w:t>一秤一尺一日历</w:t>
      </w:r>
      <w:r>
        <w:rPr>
          <w:color w:val="000000"/>
          <w:kern w:val="0"/>
          <w:szCs w:val="21"/>
          <w:lang/>
        </w:rPr>
        <w:t>”</w:t>
      </w:r>
      <w:r>
        <w:rPr>
          <w:color w:val="000000"/>
          <w:kern w:val="0"/>
          <w:szCs w:val="21"/>
          <w:lang/>
        </w:rPr>
        <w:t>、营造体重管理的良好环境，到建设全民健身场地设施、丰富全民健身赛事活动供给；从为受体重问题困扰的居民提供个性化服务，到持续做好有关慢性病防控和体重管理方面的知识宣传</w:t>
      </w:r>
      <w:r>
        <w:rPr>
          <w:color w:val="000000"/>
          <w:kern w:val="0"/>
          <w:szCs w:val="21"/>
          <w:lang/>
        </w:rPr>
        <w:t>……</w:t>
      </w:r>
      <w:r>
        <w:rPr>
          <w:color w:val="000000"/>
          <w:kern w:val="0"/>
          <w:szCs w:val="21"/>
          <w:lang/>
        </w:rPr>
        <w:t>启动</w:t>
      </w:r>
      <w:r>
        <w:rPr>
          <w:color w:val="000000"/>
          <w:kern w:val="0"/>
          <w:szCs w:val="21"/>
          <w:lang/>
        </w:rPr>
        <w:t>“</w:t>
      </w:r>
      <w:r>
        <w:rPr>
          <w:color w:val="000000"/>
          <w:kern w:val="0"/>
          <w:szCs w:val="21"/>
          <w:lang/>
        </w:rPr>
        <w:t>体重管理年</w:t>
      </w:r>
      <w:r>
        <w:rPr>
          <w:color w:val="000000"/>
          <w:kern w:val="0"/>
          <w:szCs w:val="21"/>
          <w:lang/>
        </w:rPr>
        <w:t>”</w:t>
      </w:r>
      <w:r>
        <w:rPr>
          <w:color w:val="000000"/>
          <w:kern w:val="0"/>
          <w:szCs w:val="21"/>
          <w:lang/>
        </w:rPr>
        <w:t>的意义在于</w:t>
      </w:r>
    </w:p>
    <w:p w:rsidR="002F5C99" w:rsidRDefault="00FF535B">
      <w:pPr>
        <w:widowControl/>
        <w:spacing w:line="360" w:lineRule="atLeast"/>
        <w:ind w:leftChars="100" w:left="210"/>
        <w:jc w:val="left"/>
        <w:rPr>
          <w:color w:val="000000"/>
          <w:kern w:val="0"/>
          <w:szCs w:val="21"/>
          <w:lang/>
        </w:rPr>
      </w:pPr>
      <w:r>
        <w:rPr>
          <w:color w:val="000000"/>
          <w:kern w:val="0"/>
          <w:szCs w:val="21"/>
          <w:lang/>
        </w:rPr>
        <w:t>①</w:t>
      </w:r>
      <w:r>
        <w:rPr>
          <w:color w:val="000000"/>
          <w:kern w:val="0"/>
          <w:szCs w:val="21"/>
          <w:lang/>
        </w:rPr>
        <w:t>实施健康中国战略，提升人民幸福感</w:t>
      </w:r>
      <w:r>
        <w:rPr>
          <w:rFonts w:hint="eastAsia"/>
          <w:color w:val="000000"/>
          <w:kern w:val="0"/>
          <w:szCs w:val="21"/>
          <w:lang/>
        </w:rPr>
        <w:tab/>
      </w:r>
      <w:r>
        <w:rPr>
          <w:rFonts w:hint="eastAsia"/>
          <w:color w:val="000000"/>
          <w:kern w:val="0"/>
          <w:szCs w:val="21"/>
          <w:lang/>
        </w:rPr>
        <w:tab/>
      </w:r>
      <w:r>
        <w:rPr>
          <w:rFonts w:hint="eastAsia"/>
          <w:color w:val="000000"/>
          <w:kern w:val="0"/>
          <w:szCs w:val="21"/>
          <w:lang/>
        </w:rPr>
        <w:tab/>
      </w:r>
      <w:r>
        <w:rPr>
          <w:color w:val="000000"/>
          <w:kern w:val="0"/>
          <w:szCs w:val="21"/>
          <w:lang/>
        </w:rPr>
        <w:t>②</w:t>
      </w:r>
      <w:r>
        <w:rPr>
          <w:color w:val="000000"/>
          <w:kern w:val="0"/>
          <w:szCs w:val="21"/>
          <w:lang/>
        </w:rPr>
        <w:t>确保人民身体健康，提高人口素质</w:t>
      </w:r>
      <w:r>
        <w:rPr>
          <w:color w:val="000000"/>
          <w:kern w:val="0"/>
          <w:szCs w:val="21"/>
          <w:lang/>
        </w:rPr>
        <w:br/>
      </w:r>
      <w:r>
        <w:rPr>
          <w:color w:val="000000"/>
          <w:kern w:val="0"/>
          <w:szCs w:val="21"/>
          <w:lang/>
        </w:rPr>
        <w:t>③</w:t>
      </w:r>
      <w:r>
        <w:rPr>
          <w:color w:val="000000"/>
          <w:kern w:val="0"/>
          <w:szCs w:val="21"/>
          <w:lang/>
        </w:rPr>
        <w:t>让人民有健康的身体和丰富的精神世界</w:t>
      </w:r>
      <w:r>
        <w:rPr>
          <w:rFonts w:hint="eastAsia"/>
          <w:color w:val="000000"/>
          <w:kern w:val="0"/>
          <w:szCs w:val="21"/>
          <w:lang/>
        </w:rPr>
        <w:tab/>
      </w:r>
      <w:r>
        <w:rPr>
          <w:rFonts w:hint="eastAsia"/>
          <w:color w:val="000000"/>
          <w:kern w:val="0"/>
          <w:szCs w:val="21"/>
          <w:lang/>
        </w:rPr>
        <w:tab/>
      </w:r>
      <w:r>
        <w:rPr>
          <w:rFonts w:hint="eastAsia"/>
          <w:color w:val="000000"/>
          <w:kern w:val="0"/>
          <w:szCs w:val="21"/>
          <w:lang/>
        </w:rPr>
        <w:tab/>
      </w:r>
      <w:r>
        <w:rPr>
          <w:color w:val="000000"/>
          <w:kern w:val="0"/>
          <w:szCs w:val="21"/>
          <w:lang/>
        </w:rPr>
        <w:t>④</w:t>
      </w:r>
      <w:r>
        <w:rPr>
          <w:color w:val="000000"/>
          <w:kern w:val="0"/>
          <w:szCs w:val="21"/>
          <w:lang/>
        </w:rPr>
        <w:t>引导人们养成健康的生活方式</w:t>
      </w:r>
    </w:p>
    <w:p w:rsidR="002F5C99" w:rsidRDefault="00FF535B">
      <w:pPr>
        <w:widowControl/>
        <w:spacing w:line="360" w:lineRule="atLeast"/>
        <w:ind w:firstLineChars="100" w:firstLine="210"/>
        <w:jc w:val="left"/>
        <w:rPr>
          <w:color w:val="000000"/>
          <w:kern w:val="0"/>
          <w:szCs w:val="21"/>
          <w:lang/>
        </w:rPr>
      </w:pPr>
      <w:r>
        <w:rPr>
          <w:kern w:val="0"/>
          <w:szCs w:val="21"/>
          <w:lang/>
        </w:rPr>
        <w:t>A</w:t>
      </w:r>
      <w:r>
        <w:rPr>
          <w:kern w:val="0"/>
          <w:szCs w:val="21"/>
          <w:lang/>
        </w:rPr>
        <w:t>．</w:t>
      </w:r>
      <w:r>
        <w:rPr>
          <w:kern w:val="0"/>
          <w:szCs w:val="21"/>
          <w:lang/>
        </w:rPr>
        <w:t xml:space="preserve">①②           </w:t>
      </w:r>
      <w:r>
        <w:rPr>
          <w:rFonts w:hint="eastAsia"/>
          <w:kern w:val="0"/>
          <w:szCs w:val="21"/>
          <w:lang/>
        </w:rPr>
        <w:tab/>
      </w:r>
      <w:r>
        <w:rPr>
          <w:kern w:val="0"/>
          <w:szCs w:val="21"/>
          <w:lang/>
        </w:rPr>
        <w:t>B</w:t>
      </w:r>
      <w:r>
        <w:rPr>
          <w:kern w:val="0"/>
          <w:szCs w:val="21"/>
          <w:lang/>
        </w:rPr>
        <w:t>．</w:t>
      </w:r>
      <w:r>
        <w:rPr>
          <w:kern w:val="0"/>
          <w:szCs w:val="21"/>
          <w:lang/>
        </w:rPr>
        <w:t xml:space="preserve">②③           </w:t>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 xml:space="preserve">①④         </w:t>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③④</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17.2025</w:t>
      </w:r>
      <w:r>
        <w:rPr>
          <w:color w:val="000000"/>
          <w:kern w:val="0"/>
          <w:szCs w:val="21"/>
          <w:shd w:val="clear" w:color="auto" w:fill="FFFFFF"/>
          <w:lang/>
        </w:rPr>
        <w:t>年</w:t>
      </w:r>
      <w:r>
        <w:rPr>
          <w:color w:val="000000"/>
          <w:kern w:val="0"/>
          <w:szCs w:val="21"/>
          <w:shd w:val="clear" w:color="auto" w:fill="FFFFFF"/>
          <w:lang/>
        </w:rPr>
        <w:t>4</w:t>
      </w:r>
      <w:r>
        <w:rPr>
          <w:color w:val="000000"/>
          <w:kern w:val="0"/>
          <w:szCs w:val="21"/>
          <w:shd w:val="clear" w:color="auto" w:fill="FFFFFF"/>
          <w:lang/>
        </w:rPr>
        <w:t>月</w:t>
      </w:r>
      <w:r>
        <w:rPr>
          <w:color w:val="000000"/>
          <w:kern w:val="0"/>
          <w:szCs w:val="21"/>
          <w:shd w:val="clear" w:color="auto" w:fill="FFFFFF"/>
          <w:lang/>
        </w:rPr>
        <w:t>27</w:t>
      </w:r>
      <w:r>
        <w:rPr>
          <w:color w:val="000000"/>
          <w:kern w:val="0"/>
          <w:szCs w:val="21"/>
          <w:shd w:val="clear" w:color="auto" w:fill="FFFFFF"/>
          <w:lang/>
        </w:rPr>
        <w:t>日，我国六部门联合印发通知优化离境退税政策，将起退点由</w:t>
      </w:r>
      <w:r>
        <w:rPr>
          <w:color w:val="000000"/>
          <w:kern w:val="0"/>
          <w:szCs w:val="21"/>
          <w:shd w:val="clear" w:color="auto" w:fill="FFFFFF"/>
          <w:lang/>
        </w:rPr>
        <w:t>500</w:t>
      </w:r>
      <w:r>
        <w:rPr>
          <w:color w:val="000000"/>
          <w:kern w:val="0"/>
          <w:szCs w:val="21"/>
          <w:shd w:val="clear" w:color="auto" w:fill="FFFFFF"/>
          <w:lang/>
        </w:rPr>
        <w:t>元下调至</w:t>
      </w:r>
      <w:r>
        <w:rPr>
          <w:color w:val="000000"/>
          <w:kern w:val="0"/>
          <w:szCs w:val="21"/>
          <w:shd w:val="clear" w:color="auto" w:fill="FFFFFF"/>
          <w:lang/>
        </w:rPr>
        <w:t>200</w:t>
      </w:r>
      <w:r>
        <w:rPr>
          <w:color w:val="000000"/>
          <w:kern w:val="0"/>
          <w:szCs w:val="21"/>
          <w:shd w:val="clear" w:color="auto" w:fill="FFFFFF"/>
          <w:lang/>
        </w:rPr>
        <w:t>元，且符合其他相关规定的，可以申请办理离境退税。这一政策调整最直接的目的是</w:t>
      </w:r>
    </w:p>
    <w:p w:rsidR="002F5C99" w:rsidRDefault="00FF535B">
      <w:pPr>
        <w:widowControl/>
        <w:spacing w:line="360" w:lineRule="atLeast"/>
        <w:ind w:firstLineChars="100" w:firstLine="210"/>
        <w:jc w:val="left"/>
        <w:rPr>
          <w:kern w:val="0"/>
          <w:szCs w:val="21"/>
          <w:lang/>
        </w:rPr>
      </w:pPr>
      <w:r>
        <w:rPr>
          <w:kern w:val="0"/>
          <w:szCs w:val="21"/>
          <w:lang/>
        </w:rPr>
        <w:t>A</w:t>
      </w:r>
      <w:r>
        <w:rPr>
          <w:kern w:val="0"/>
          <w:szCs w:val="21"/>
          <w:lang/>
        </w:rPr>
        <w:t>．完善我国的基本经济制度，激发市场活力</w:t>
      </w:r>
      <w:r>
        <w:rPr>
          <w:rFonts w:hint="eastAsia"/>
          <w:kern w:val="0"/>
          <w:szCs w:val="21"/>
          <w:lang/>
        </w:rPr>
        <w:tab/>
      </w:r>
      <w:r>
        <w:rPr>
          <w:rFonts w:hint="eastAsia"/>
          <w:kern w:val="0"/>
          <w:szCs w:val="21"/>
          <w:lang/>
        </w:rPr>
        <w:tab/>
      </w:r>
      <w:r>
        <w:rPr>
          <w:kern w:val="0"/>
          <w:szCs w:val="21"/>
          <w:lang/>
        </w:rPr>
        <w:t>B</w:t>
      </w:r>
      <w:r>
        <w:rPr>
          <w:kern w:val="0"/>
          <w:szCs w:val="21"/>
          <w:lang/>
        </w:rPr>
        <w:t>．履行国家机关职责，保障公民纳税的义务</w:t>
      </w:r>
    </w:p>
    <w:p w:rsidR="002F5C99" w:rsidRDefault="00FF535B">
      <w:pPr>
        <w:widowControl/>
        <w:spacing w:line="360" w:lineRule="atLeast"/>
        <w:ind w:firstLineChars="100" w:firstLine="210"/>
        <w:jc w:val="left"/>
        <w:rPr>
          <w:kern w:val="0"/>
          <w:szCs w:val="21"/>
          <w:lang/>
        </w:rPr>
      </w:pPr>
      <w:r>
        <w:rPr>
          <w:kern w:val="0"/>
          <w:szCs w:val="21"/>
          <w:lang/>
        </w:rPr>
        <w:t>C</w:t>
      </w:r>
      <w:r>
        <w:rPr>
          <w:kern w:val="0"/>
          <w:szCs w:val="21"/>
          <w:lang/>
        </w:rPr>
        <w:t>．扩大对外开放水平，推动经济高质量发展</w:t>
      </w:r>
      <w:r>
        <w:rPr>
          <w:rFonts w:hint="eastAsia"/>
          <w:kern w:val="0"/>
          <w:szCs w:val="21"/>
          <w:lang/>
        </w:rPr>
        <w:tab/>
      </w:r>
      <w:r>
        <w:rPr>
          <w:rFonts w:hint="eastAsia"/>
          <w:kern w:val="0"/>
          <w:szCs w:val="21"/>
          <w:lang/>
        </w:rPr>
        <w:tab/>
      </w:r>
      <w:r>
        <w:rPr>
          <w:kern w:val="0"/>
          <w:szCs w:val="21"/>
          <w:lang/>
        </w:rPr>
        <w:t>D</w:t>
      </w:r>
      <w:r>
        <w:rPr>
          <w:kern w:val="0"/>
          <w:szCs w:val="21"/>
          <w:lang/>
        </w:rPr>
        <w:t>．提升我国在国际事务中的话语权和影响力</w:t>
      </w:r>
    </w:p>
    <w:p w:rsidR="002F5C99" w:rsidRDefault="00FF535B">
      <w:pPr>
        <w:widowControl/>
        <w:spacing w:line="360" w:lineRule="atLeast"/>
        <w:jc w:val="left"/>
        <w:rPr>
          <w:szCs w:val="21"/>
        </w:rPr>
      </w:pPr>
      <w:r>
        <w:rPr>
          <w:color w:val="000000"/>
          <w:kern w:val="0"/>
          <w:szCs w:val="21"/>
          <w:shd w:val="clear" w:color="auto" w:fill="FFFFFF"/>
          <w:lang/>
        </w:rPr>
        <w:t>18.</w:t>
      </w:r>
      <w:r>
        <w:rPr>
          <w:color w:val="000000"/>
          <w:kern w:val="0"/>
          <w:szCs w:val="21"/>
          <w:shd w:val="clear" w:color="auto" w:fill="FFFFFF"/>
          <w:lang/>
        </w:rPr>
        <w:t>道德与法治课上，老师向同学们呈现了以下材料：</w:t>
      </w:r>
    </w:p>
    <w:tbl>
      <w:tblPr>
        <w:tblW w:w="8325" w:type="dxa"/>
        <w:tblInd w:w="-15" w:type="dxa"/>
        <w:tblBorders>
          <w:top w:val="single" w:sz="2" w:space="0" w:color="000000"/>
          <w:left w:val="single" w:sz="2" w:space="0" w:color="000000"/>
          <w:bottom w:val="single" w:sz="2" w:space="0" w:color="000000"/>
          <w:right w:val="single" w:sz="2" w:space="0" w:color="000000"/>
        </w:tblBorders>
        <w:shd w:val="clear" w:color="auto" w:fill="FFFFFF"/>
        <w:tblCellMar>
          <w:left w:w="0" w:type="dxa"/>
          <w:right w:w="0" w:type="dxa"/>
        </w:tblCellMar>
        <w:tblLook w:val="04A0"/>
      </w:tblPr>
      <w:tblGrid>
        <w:gridCol w:w="8325"/>
      </w:tblGrid>
      <w:tr w:rsidR="002F5C99">
        <w:tc>
          <w:tcPr>
            <w:tcW w:w="83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5C99" w:rsidRDefault="00FF535B">
            <w:pPr>
              <w:widowControl/>
              <w:spacing w:line="360" w:lineRule="atLeast"/>
              <w:jc w:val="left"/>
              <w:rPr>
                <w:szCs w:val="21"/>
              </w:rPr>
            </w:pPr>
            <w:r>
              <w:rPr>
                <w:kern w:val="0"/>
                <w:szCs w:val="21"/>
                <w:lang/>
              </w:rPr>
              <w:t>☆2024</w:t>
            </w:r>
            <w:r>
              <w:rPr>
                <w:kern w:val="0"/>
                <w:szCs w:val="21"/>
                <w:lang/>
              </w:rPr>
              <w:t>年</w:t>
            </w:r>
            <w:r>
              <w:rPr>
                <w:kern w:val="0"/>
                <w:szCs w:val="21"/>
                <w:lang/>
              </w:rPr>
              <w:t>10</w:t>
            </w:r>
            <w:r>
              <w:rPr>
                <w:kern w:val="0"/>
                <w:szCs w:val="21"/>
                <w:lang/>
              </w:rPr>
              <w:t>月</w:t>
            </w:r>
            <w:r>
              <w:rPr>
                <w:kern w:val="0"/>
                <w:szCs w:val="21"/>
                <w:lang/>
              </w:rPr>
              <w:t>30</w:t>
            </w:r>
            <w:r>
              <w:rPr>
                <w:kern w:val="0"/>
                <w:szCs w:val="21"/>
                <w:lang/>
              </w:rPr>
              <w:t>日，神舟十九号载人飞船成功发射。此次任务是我国载人航天工程进入空间站应用与发展阶段第四次载人飞行任务，也是载人航天工程第三十三次飞行任务。</w:t>
            </w:r>
            <w:r>
              <w:rPr>
                <w:kern w:val="0"/>
                <w:szCs w:val="21"/>
                <w:lang/>
              </w:rPr>
              <w:br/>
              <w:t>☆2024</w:t>
            </w:r>
            <w:r>
              <w:rPr>
                <w:kern w:val="0"/>
                <w:szCs w:val="21"/>
                <w:lang/>
              </w:rPr>
              <w:t>年</w:t>
            </w:r>
            <w:r>
              <w:rPr>
                <w:kern w:val="0"/>
                <w:szCs w:val="21"/>
                <w:lang/>
              </w:rPr>
              <w:t>11</w:t>
            </w:r>
            <w:r>
              <w:rPr>
                <w:kern w:val="0"/>
                <w:szCs w:val="21"/>
                <w:lang/>
              </w:rPr>
              <w:t>月</w:t>
            </w:r>
            <w:r>
              <w:rPr>
                <w:kern w:val="0"/>
                <w:szCs w:val="21"/>
                <w:lang/>
              </w:rPr>
              <w:t>12</w:t>
            </w:r>
            <w:r>
              <w:rPr>
                <w:kern w:val="0"/>
                <w:szCs w:val="21"/>
                <w:lang/>
              </w:rPr>
              <w:t>日，中国新一代中型隐身多用途战斗机歼</w:t>
            </w:r>
            <w:r>
              <w:rPr>
                <w:kern w:val="0"/>
                <w:szCs w:val="21"/>
                <w:lang/>
              </w:rPr>
              <w:t>-35A</w:t>
            </w:r>
            <w:r>
              <w:rPr>
                <w:kern w:val="0"/>
                <w:szCs w:val="21"/>
                <w:lang/>
              </w:rPr>
              <w:t>划破长空亮相于第十五届中国航展。歼</w:t>
            </w:r>
            <w:r>
              <w:rPr>
                <w:kern w:val="0"/>
                <w:szCs w:val="21"/>
                <w:lang/>
              </w:rPr>
              <w:t>-35A</w:t>
            </w:r>
            <w:r>
              <w:rPr>
                <w:kern w:val="0"/>
                <w:szCs w:val="21"/>
                <w:lang/>
              </w:rPr>
              <w:t>的</w:t>
            </w:r>
            <w:r>
              <w:rPr>
                <w:kern w:val="0"/>
                <w:szCs w:val="21"/>
                <w:lang/>
              </w:rPr>
              <w:t>“</w:t>
            </w:r>
            <w:r>
              <w:rPr>
                <w:kern w:val="0"/>
                <w:szCs w:val="21"/>
                <w:lang/>
              </w:rPr>
              <w:t>新</w:t>
            </w:r>
            <w:r>
              <w:rPr>
                <w:kern w:val="0"/>
                <w:szCs w:val="21"/>
                <w:lang/>
              </w:rPr>
              <w:t>”</w:t>
            </w:r>
            <w:r>
              <w:rPr>
                <w:kern w:val="0"/>
                <w:szCs w:val="21"/>
                <w:lang/>
              </w:rPr>
              <w:t>主要体现在隐身化、信息化、网络化、智能化。</w:t>
            </w:r>
          </w:p>
        </w:tc>
      </w:tr>
    </w:tbl>
    <w:p w:rsidR="002F5C99" w:rsidRDefault="00FF535B">
      <w:pPr>
        <w:widowControl/>
        <w:spacing w:line="360" w:lineRule="atLeast"/>
        <w:ind w:left="210" w:hangingChars="100" w:hanging="210"/>
        <w:jc w:val="left"/>
        <w:rPr>
          <w:color w:val="000000"/>
          <w:kern w:val="0"/>
          <w:szCs w:val="21"/>
          <w:shd w:val="clear" w:color="auto" w:fill="FFFFFF"/>
          <w:lang/>
        </w:rPr>
      </w:pPr>
      <w:r>
        <w:rPr>
          <w:color w:val="000000"/>
          <w:kern w:val="0"/>
          <w:szCs w:val="21"/>
          <w:shd w:val="clear" w:color="auto" w:fill="FFFFFF"/>
          <w:lang/>
        </w:rPr>
        <w:t>上述成果的取得</w:t>
      </w:r>
      <w:r>
        <w:rPr>
          <w:kern w:val="0"/>
          <w:szCs w:val="21"/>
          <w:shd w:val="clear" w:color="auto" w:fill="FFFFFF"/>
          <w:lang/>
        </w:rPr>
        <w:br/>
      </w:r>
      <w:r>
        <w:rPr>
          <w:color w:val="000000"/>
          <w:kern w:val="0"/>
          <w:szCs w:val="21"/>
          <w:shd w:val="clear" w:color="auto" w:fill="FFFFFF"/>
          <w:lang/>
        </w:rPr>
        <w:t>①</w:t>
      </w:r>
      <w:r>
        <w:rPr>
          <w:color w:val="000000"/>
          <w:kern w:val="0"/>
          <w:szCs w:val="21"/>
          <w:shd w:val="clear" w:color="auto" w:fill="FFFFFF"/>
          <w:lang/>
        </w:rPr>
        <w:t>有利于激发国民的科技自信</w:t>
      </w:r>
      <w:r>
        <w:rPr>
          <w:color w:val="000000"/>
          <w:kern w:val="0"/>
          <w:szCs w:val="21"/>
          <w:shd w:val="clear" w:color="auto" w:fill="FFFFFF"/>
          <w:lang/>
        </w:rPr>
        <w:t xml:space="preserve">      </w:t>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②</w:t>
      </w:r>
      <w:r>
        <w:rPr>
          <w:color w:val="000000"/>
          <w:kern w:val="0"/>
          <w:szCs w:val="21"/>
          <w:shd w:val="clear" w:color="auto" w:fill="FFFFFF"/>
          <w:lang/>
        </w:rPr>
        <w:t>体现了制度创新推动社会进步</w:t>
      </w:r>
      <w:r>
        <w:rPr>
          <w:kern w:val="0"/>
          <w:szCs w:val="21"/>
          <w:shd w:val="clear" w:color="auto" w:fill="FFFFFF"/>
          <w:lang/>
        </w:rPr>
        <w:br/>
      </w:r>
      <w:r>
        <w:rPr>
          <w:color w:val="000000"/>
          <w:kern w:val="0"/>
          <w:szCs w:val="21"/>
          <w:shd w:val="clear" w:color="auto" w:fill="FFFFFF"/>
          <w:lang/>
        </w:rPr>
        <w:t>③</w:t>
      </w:r>
      <w:r>
        <w:rPr>
          <w:color w:val="000000"/>
          <w:kern w:val="0"/>
          <w:szCs w:val="21"/>
          <w:shd w:val="clear" w:color="auto" w:fill="FFFFFF"/>
          <w:lang/>
        </w:rPr>
        <w:t>说明创新仅局限于科技领域</w:t>
      </w:r>
      <w:r>
        <w:rPr>
          <w:color w:val="000000"/>
          <w:kern w:val="0"/>
          <w:szCs w:val="21"/>
          <w:shd w:val="clear" w:color="auto" w:fill="FFFFFF"/>
          <w:lang/>
        </w:rPr>
        <w:t xml:space="preserve">      </w:t>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④</w:t>
      </w:r>
      <w:r>
        <w:rPr>
          <w:color w:val="000000"/>
          <w:kern w:val="0"/>
          <w:szCs w:val="21"/>
          <w:shd w:val="clear" w:color="auto" w:fill="FFFFFF"/>
          <w:lang/>
        </w:rPr>
        <w:t>得益于实施创新驱动发展战略</w:t>
      </w:r>
    </w:p>
    <w:p w:rsidR="002F5C99" w:rsidRDefault="00FF535B">
      <w:pPr>
        <w:widowControl/>
        <w:spacing w:line="360" w:lineRule="atLeast"/>
        <w:ind w:firstLineChars="100" w:firstLine="210"/>
        <w:jc w:val="left"/>
        <w:rPr>
          <w:color w:val="000000"/>
          <w:kern w:val="0"/>
          <w:szCs w:val="21"/>
          <w:shd w:val="clear" w:color="auto" w:fill="FFFFFF"/>
          <w:lang/>
        </w:rPr>
      </w:pPr>
      <w:r>
        <w:rPr>
          <w:kern w:val="0"/>
          <w:szCs w:val="21"/>
          <w:lang/>
        </w:rPr>
        <w:t>A</w:t>
      </w:r>
      <w:r>
        <w:rPr>
          <w:kern w:val="0"/>
          <w:szCs w:val="21"/>
          <w:lang/>
        </w:rPr>
        <w:t>．</w:t>
      </w:r>
      <w:r>
        <w:rPr>
          <w:kern w:val="0"/>
          <w:szCs w:val="21"/>
          <w:lang/>
        </w:rPr>
        <w:t xml:space="preserve">①④       </w:t>
      </w:r>
      <w:r>
        <w:rPr>
          <w:rFonts w:hint="eastAsia"/>
          <w:kern w:val="0"/>
          <w:szCs w:val="21"/>
          <w:lang/>
        </w:rPr>
        <w:tab/>
      </w:r>
      <w:r>
        <w:rPr>
          <w:rFonts w:hint="eastAsia"/>
          <w:kern w:val="0"/>
          <w:szCs w:val="21"/>
          <w:lang/>
        </w:rPr>
        <w:tab/>
      </w:r>
      <w:r>
        <w:rPr>
          <w:kern w:val="0"/>
          <w:szCs w:val="21"/>
          <w:lang/>
        </w:rPr>
        <w:t>B</w:t>
      </w:r>
      <w:r>
        <w:rPr>
          <w:kern w:val="0"/>
          <w:szCs w:val="21"/>
          <w:lang/>
        </w:rPr>
        <w:t>．</w:t>
      </w:r>
      <w:r>
        <w:rPr>
          <w:kern w:val="0"/>
          <w:szCs w:val="21"/>
          <w:lang/>
        </w:rPr>
        <w:t xml:space="preserve">①②           </w:t>
      </w:r>
      <w:r>
        <w:rPr>
          <w:rFonts w:hint="eastAsia"/>
          <w:kern w:val="0"/>
          <w:szCs w:val="21"/>
          <w:lang/>
        </w:rPr>
        <w:tab/>
      </w:r>
      <w:r>
        <w:rPr>
          <w:rFonts w:hint="eastAsia"/>
          <w:kern w:val="0"/>
          <w:szCs w:val="21"/>
          <w:lang/>
        </w:rPr>
        <w:tab/>
      </w:r>
      <w:r>
        <w:rPr>
          <w:kern w:val="0"/>
          <w:szCs w:val="21"/>
          <w:lang/>
        </w:rPr>
        <w:t>C</w:t>
      </w:r>
      <w:r>
        <w:rPr>
          <w:kern w:val="0"/>
          <w:szCs w:val="21"/>
          <w:lang/>
        </w:rPr>
        <w:t>．</w:t>
      </w:r>
      <w:r>
        <w:rPr>
          <w:kern w:val="0"/>
          <w:szCs w:val="21"/>
          <w:lang/>
        </w:rPr>
        <w:t xml:space="preserve">②③           </w:t>
      </w:r>
      <w:r>
        <w:rPr>
          <w:rFonts w:hint="eastAsia"/>
          <w:kern w:val="0"/>
          <w:szCs w:val="21"/>
          <w:lang/>
        </w:rPr>
        <w:tab/>
      </w:r>
      <w:r>
        <w:rPr>
          <w:rFonts w:hint="eastAsia"/>
          <w:kern w:val="0"/>
          <w:szCs w:val="21"/>
          <w:lang/>
        </w:rPr>
        <w:tab/>
      </w:r>
      <w:r>
        <w:rPr>
          <w:kern w:val="0"/>
          <w:szCs w:val="21"/>
          <w:lang/>
        </w:rPr>
        <w:t>D</w:t>
      </w:r>
      <w:r>
        <w:rPr>
          <w:kern w:val="0"/>
          <w:szCs w:val="21"/>
          <w:lang/>
        </w:rPr>
        <w:t>．</w:t>
      </w:r>
      <w:r>
        <w:rPr>
          <w:kern w:val="0"/>
          <w:szCs w:val="21"/>
          <w:lang/>
        </w:rPr>
        <w:t>③④</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lastRenderedPageBreak/>
        <w:t>19.</w:t>
      </w:r>
      <w:r>
        <w:rPr>
          <w:color w:val="000000"/>
          <w:kern w:val="0"/>
          <w:szCs w:val="21"/>
          <w:shd w:val="clear" w:color="auto" w:fill="FFFFFF"/>
          <w:lang/>
        </w:rPr>
        <w:t>某社区为方便老年人出行，计划为老旧小区加装电梯，为此组织相关专家、居民代表和社区干部参加可行性座谈会。这是公民在参与</w:t>
      </w:r>
    </w:p>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shd w:val="clear" w:color="auto" w:fill="FFFFFF"/>
          <w:lang/>
        </w:rPr>
        <w:t>A</w:t>
      </w:r>
      <w:r>
        <w:rPr>
          <w:color w:val="000000"/>
          <w:kern w:val="0"/>
          <w:szCs w:val="21"/>
          <w:shd w:val="clear" w:color="auto" w:fill="FFFFFF"/>
          <w:lang/>
        </w:rPr>
        <w:t>．民主决策</w:t>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B</w:t>
      </w:r>
      <w:r>
        <w:rPr>
          <w:color w:val="000000"/>
          <w:kern w:val="0"/>
          <w:szCs w:val="21"/>
          <w:shd w:val="clear" w:color="auto" w:fill="FFFFFF"/>
          <w:lang/>
        </w:rPr>
        <w:t>．民主监督</w:t>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C</w:t>
      </w:r>
      <w:r>
        <w:rPr>
          <w:color w:val="000000"/>
          <w:kern w:val="0"/>
          <w:szCs w:val="21"/>
          <w:shd w:val="clear" w:color="auto" w:fill="FFFFFF"/>
          <w:lang/>
        </w:rPr>
        <w:t>．民主选举</w:t>
      </w:r>
      <w:r>
        <w:rPr>
          <w:rFonts w:hint="eastAsia"/>
          <w:color w:val="000000"/>
          <w:kern w:val="0"/>
          <w:szCs w:val="21"/>
          <w:shd w:val="clear" w:color="auto" w:fill="FFFFFF"/>
          <w:lang/>
        </w:rPr>
        <w:tab/>
      </w:r>
      <w:r>
        <w:rPr>
          <w:rFonts w:hint="eastAsia"/>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D</w:t>
      </w:r>
      <w:r>
        <w:rPr>
          <w:color w:val="000000"/>
          <w:kern w:val="0"/>
          <w:szCs w:val="21"/>
          <w:shd w:val="clear" w:color="auto" w:fill="FFFFFF"/>
          <w:lang/>
        </w:rPr>
        <w:t>．民主改革</w:t>
      </w:r>
    </w:p>
    <w:p w:rsidR="002F5C99" w:rsidRDefault="00FF535B">
      <w:pPr>
        <w:widowControl/>
        <w:spacing w:line="360" w:lineRule="atLeast"/>
        <w:jc w:val="left"/>
        <w:rPr>
          <w:color w:val="000000"/>
          <w:kern w:val="0"/>
          <w:szCs w:val="21"/>
          <w:shd w:val="clear" w:color="auto" w:fill="FFFFFF"/>
          <w:lang/>
        </w:rPr>
      </w:pPr>
      <w:r>
        <w:rPr>
          <w:color w:val="000000"/>
          <w:kern w:val="0"/>
          <w:szCs w:val="21"/>
          <w:shd w:val="clear" w:color="auto" w:fill="FFFFFF"/>
          <w:lang/>
        </w:rPr>
        <w:t>20.</w:t>
      </w:r>
      <w:r>
        <w:rPr>
          <w:color w:val="000000"/>
          <w:kern w:val="0"/>
          <w:szCs w:val="21"/>
          <w:shd w:val="clear" w:color="auto" w:fill="FFFFFF"/>
          <w:lang/>
        </w:rPr>
        <w:t>南京秦淮河畔的灵感市集上，有原创的民谣诗歌会，有非遗工艺、潮流摆件等文创产品，这极大带动了个体商户的销售，促进了经济的复苏。这一市集的出现</w:t>
      </w:r>
    </w:p>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shd w:val="clear" w:color="auto" w:fill="FFFFFF"/>
          <w:lang/>
        </w:rPr>
        <w:t>①</w:t>
      </w:r>
      <w:r>
        <w:rPr>
          <w:color w:val="000000"/>
          <w:kern w:val="0"/>
          <w:szCs w:val="21"/>
          <w:shd w:val="clear" w:color="auto" w:fill="FFFFFF"/>
          <w:lang/>
        </w:rPr>
        <w:t>提供了丰富多彩的文化体验，满足人们多样化需求</w:t>
      </w:r>
    </w:p>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shd w:val="clear" w:color="auto" w:fill="FFFFFF"/>
          <w:lang/>
        </w:rPr>
        <w:t>②</w:t>
      </w:r>
      <w:r>
        <w:rPr>
          <w:color w:val="000000"/>
          <w:kern w:val="0"/>
          <w:szCs w:val="21"/>
          <w:shd w:val="clear" w:color="auto" w:fill="FFFFFF"/>
          <w:lang/>
        </w:rPr>
        <w:t>表明了非公有制经济在我国国民经济中是主导力量</w:t>
      </w:r>
    </w:p>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shd w:val="clear" w:color="auto" w:fill="FFFFFF"/>
          <w:lang/>
        </w:rPr>
        <w:t>③</w:t>
      </w:r>
      <w:r>
        <w:rPr>
          <w:color w:val="000000"/>
          <w:kern w:val="0"/>
          <w:szCs w:val="21"/>
          <w:shd w:val="clear" w:color="auto" w:fill="FFFFFF"/>
          <w:lang/>
        </w:rPr>
        <w:t>说明创新是适应和引领经济发展新常态的现实需要</w:t>
      </w:r>
    </w:p>
    <w:p w:rsidR="002F5C99" w:rsidRDefault="00FF535B">
      <w:pPr>
        <w:widowControl/>
        <w:spacing w:line="360" w:lineRule="atLeast"/>
        <w:ind w:firstLineChars="100" w:firstLine="210"/>
        <w:jc w:val="left"/>
        <w:rPr>
          <w:color w:val="000000"/>
          <w:kern w:val="0"/>
          <w:szCs w:val="21"/>
          <w:shd w:val="clear" w:color="auto" w:fill="FFFFFF"/>
          <w:lang/>
        </w:rPr>
      </w:pPr>
      <w:r>
        <w:rPr>
          <w:color w:val="000000"/>
          <w:kern w:val="0"/>
          <w:szCs w:val="21"/>
          <w:shd w:val="clear" w:color="auto" w:fill="FFFFFF"/>
          <w:lang/>
        </w:rPr>
        <w:t>④</w:t>
      </w:r>
      <w:r>
        <w:rPr>
          <w:color w:val="000000"/>
          <w:kern w:val="0"/>
          <w:szCs w:val="21"/>
          <w:shd w:val="clear" w:color="auto" w:fill="FFFFFF"/>
          <w:lang/>
        </w:rPr>
        <w:t>说明应该把促进消费摆在国家发展全局的核心位置</w:t>
      </w:r>
    </w:p>
    <w:p w:rsidR="002F5C99" w:rsidRDefault="00FF535B">
      <w:pPr>
        <w:widowControl/>
        <w:spacing w:line="360" w:lineRule="atLeast"/>
        <w:ind w:firstLineChars="100" w:firstLine="210"/>
        <w:jc w:val="left"/>
        <w:rPr>
          <w:b/>
          <w:bCs/>
          <w:color w:val="000000"/>
          <w:sz w:val="24"/>
        </w:rPr>
      </w:pPr>
      <w:r>
        <w:rPr>
          <w:color w:val="000000"/>
          <w:kern w:val="0"/>
          <w:szCs w:val="21"/>
          <w:shd w:val="clear" w:color="auto" w:fill="FFFFFF"/>
          <w:lang/>
        </w:rPr>
        <w:t>A</w:t>
      </w:r>
      <w:r>
        <w:rPr>
          <w:color w:val="000000"/>
          <w:kern w:val="0"/>
          <w:szCs w:val="21"/>
          <w:shd w:val="clear" w:color="auto" w:fill="FFFFFF"/>
          <w:lang/>
        </w:rPr>
        <w:t>．</w:t>
      </w:r>
      <w:r>
        <w:rPr>
          <w:color w:val="000000"/>
          <w:kern w:val="0"/>
          <w:szCs w:val="21"/>
          <w:shd w:val="clear" w:color="auto" w:fill="FFFFFF"/>
          <w:lang/>
        </w:rPr>
        <w:t>①②</w:t>
      </w:r>
      <w:r>
        <w:rPr>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B</w:t>
      </w:r>
      <w:r>
        <w:rPr>
          <w:color w:val="000000"/>
          <w:kern w:val="0"/>
          <w:szCs w:val="21"/>
          <w:shd w:val="clear" w:color="auto" w:fill="FFFFFF"/>
          <w:lang/>
        </w:rPr>
        <w:t>．</w:t>
      </w:r>
      <w:r>
        <w:rPr>
          <w:color w:val="000000"/>
          <w:kern w:val="0"/>
          <w:szCs w:val="21"/>
          <w:shd w:val="clear" w:color="auto" w:fill="FFFFFF"/>
          <w:lang/>
        </w:rPr>
        <w:t>①③</w:t>
      </w:r>
      <w:r>
        <w:rPr>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C</w:t>
      </w:r>
      <w:r>
        <w:rPr>
          <w:color w:val="000000"/>
          <w:kern w:val="0"/>
          <w:szCs w:val="21"/>
          <w:shd w:val="clear" w:color="auto" w:fill="FFFFFF"/>
          <w:lang/>
        </w:rPr>
        <w:t>．</w:t>
      </w:r>
      <w:r>
        <w:rPr>
          <w:color w:val="000000"/>
          <w:kern w:val="0"/>
          <w:szCs w:val="21"/>
          <w:shd w:val="clear" w:color="auto" w:fill="FFFFFF"/>
          <w:lang/>
        </w:rPr>
        <w:t>②④</w:t>
      </w:r>
      <w:r>
        <w:rPr>
          <w:color w:val="000000"/>
          <w:kern w:val="0"/>
          <w:szCs w:val="21"/>
          <w:shd w:val="clear" w:color="auto" w:fill="FFFFFF"/>
          <w:lang/>
        </w:rPr>
        <w:tab/>
      </w:r>
      <w:r>
        <w:rPr>
          <w:rFonts w:hint="eastAsia"/>
          <w:color w:val="000000"/>
          <w:kern w:val="0"/>
          <w:szCs w:val="21"/>
          <w:shd w:val="clear" w:color="auto" w:fill="FFFFFF"/>
          <w:lang/>
        </w:rPr>
        <w:tab/>
      </w:r>
      <w:r>
        <w:rPr>
          <w:color w:val="000000"/>
          <w:kern w:val="0"/>
          <w:szCs w:val="21"/>
          <w:shd w:val="clear" w:color="auto" w:fill="FFFFFF"/>
          <w:lang/>
        </w:rPr>
        <w:t>D</w:t>
      </w:r>
      <w:r>
        <w:rPr>
          <w:color w:val="000000"/>
          <w:kern w:val="0"/>
          <w:szCs w:val="21"/>
          <w:shd w:val="clear" w:color="auto" w:fill="FFFFFF"/>
          <w:lang/>
        </w:rPr>
        <w:t>．</w:t>
      </w:r>
      <w:r>
        <w:rPr>
          <w:color w:val="000000"/>
          <w:kern w:val="0"/>
          <w:szCs w:val="21"/>
          <w:shd w:val="clear" w:color="auto" w:fill="FFFFFF"/>
          <w:lang/>
        </w:rPr>
        <w:t>③④</w:t>
      </w:r>
    </w:p>
    <w:p w:rsidR="002F5C99" w:rsidRDefault="00FF535B">
      <w:pPr>
        <w:spacing w:line="360" w:lineRule="atLeast"/>
        <w:jc w:val="center"/>
        <w:textAlignment w:val="baseline"/>
        <w:rPr>
          <w:b/>
          <w:bCs/>
          <w:color w:val="000000"/>
          <w:sz w:val="24"/>
        </w:rPr>
      </w:pPr>
      <w:r>
        <w:rPr>
          <w:b/>
          <w:bCs/>
          <w:color w:val="000000"/>
          <w:sz w:val="24"/>
        </w:rPr>
        <w:t>第</w:t>
      </w:r>
      <w:r>
        <w:rPr>
          <w:b/>
          <w:bCs/>
          <w:color w:val="000000"/>
          <w:sz w:val="24"/>
        </w:rPr>
        <w:t>Ⅱ</w:t>
      </w:r>
      <w:r>
        <w:rPr>
          <w:b/>
          <w:bCs/>
          <w:color w:val="000000"/>
          <w:sz w:val="24"/>
        </w:rPr>
        <w:t>卷</w:t>
      </w:r>
      <w:r>
        <w:rPr>
          <w:b/>
          <w:bCs/>
          <w:color w:val="000000"/>
          <w:sz w:val="24"/>
        </w:rPr>
        <w:t xml:space="preserve"> </w:t>
      </w:r>
      <w:r>
        <w:rPr>
          <w:b/>
          <w:bCs/>
          <w:color w:val="000000"/>
          <w:sz w:val="24"/>
        </w:rPr>
        <w:t>共</w:t>
      </w:r>
      <w:r>
        <w:rPr>
          <w:b/>
          <w:bCs/>
          <w:color w:val="000000"/>
          <w:sz w:val="24"/>
        </w:rPr>
        <w:t>30</w:t>
      </w:r>
      <w:r>
        <w:rPr>
          <w:b/>
          <w:bCs/>
          <w:color w:val="000000"/>
          <w:sz w:val="24"/>
        </w:rPr>
        <w:t>分</w:t>
      </w:r>
    </w:p>
    <w:p w:rsidR="002F5C99" w:rsidRDefault="00FF535B">
      <w:pPr>
        <w:spacing w:line="360" w:lineRule="atLeast"/>
        <w:textAlignment w:val="baseline"/>
        <w:rPr>
          <w:szCs w:val="21"/>
        </w:rPr>
      </w:pPr>
      <w:r>
        <w:rPr>
          <w:color w:val="000000"/>
          <w:szCs w:val="21"/>
        </w:rPr>
        <w:t>二、简析题</w:t>
      </w:r>
      <w:r>
        <w:rPr>
          <w:color w:val="000000"/>
          <w:szCs w:val="21"/>
        </w:rPr>
        <w:t>(</w:t>
      </w:r>
      <w:r>
        <w:rPr>
          <w:color w:val="000000"/>
          <w:szCs w:val="21"/>
        </w:rPr>
        <w:t>要求对问题作简要的分析与说明。</w:t>
      </w:r>
      <w:r>
        <w:rPr>
          <w:color w:val="000000"/>
          <w:szCs w:val="21"/>
        </w:rPr>
        <w:t>2</w:t>
      </w:r>
      <w:r>
        <w:rPr>
          <w:color w:val="000000"/>
          <w:szCs w:val="21"/>
        </w:rPr>
        <w:t>题，共</w:t>
      </w:r>
      <w:r>
        <w:rPr>
          <w:color w:val="000000"/>
          <w:szCs w:val="21"/>
        </w:rPr>
        <w:t>15</w:t>
      </w:r>
      <w:r>
        <w:rPr>
          <w:color w:val="000000"/>
          <w:szCs w:val="21"/>
        </w:rPr>
        <w:t>分</w:t>
      </w:r>
      <w:r>
        <w:rPr>
          <w:color w:val="000000"/>
          <w:szCs w:val="21"/>
        </w:rPr>
        <w:t>)</w:t>
      </w:r>
    </w:p>
    <w:p w:rsidR="002F5C99" w:rsidRDefault="00FF535B">
      <w:pPr>
        <w:pStyle w:val="ac"/>
        <w:shd w:val="clear" w:color="auto" w:fill="FFFFFF"/>
        <w:spacing w:before="0" w:beforeAutospacing="0" w:after="0" w:afterAutospacing="0" w:line="360" w:lineRule="atLeast"/>
        <w:rPr>
          <w:rFonts w:ascii="Times New Roman" w:hAnsi="Times New Roman"/>
          <w:color w:val="000000"/>
          <w:sz w:val="21"/>
          <w:szCs w:val="21"/>
        </w:rPr>
      </w:pPr>
      <w:r>
        <w:rPr>
          <w:rFonts w:ascii="Times New Roman" w:hAnsi="Times New Roman"/>
          <w:sz w:val="21"/>
          <w:szCs w:val="21"/>
          <w:shd w:val="clear" w:color="auto" w:fill="FFFFFF"/>
          <w:lang/>
        </w:rPr>
        <w:t>21</w:t>
      </w:r>
      <w:r>
        <w:rPr>
          <w:rFonts w:ascii="Times New Roman" w:hAnsi="Times New Roman"/>
          <w:sz w:val="21"/>
          <w:szCs w:val="21"/>
          <w:shd w:val="clear" w:color="auto" w:fill="FFFFFF"/>
          <w:lang/>
        </w:rPr>
        <w:t>．</w:t>
      </w:r>
      <w:r>
        <w:rPr>
          <w:rFonts w:ascii="Times New Roman" w:hAnsi="Times New Roman"/>
          <w:color w:val="000000"/>
          <w:sz w:val="21"/>
          <w:szCs w:val="21"/>
          <w:shd w:val="clear" w:color="auto" w:fill="FFFFFF"/>
        </w:rPr>
        <w:t>2025</w:t>
      </w:r>
      <w:r>
        <w:rPr>
          <w:rFonts w:ascii="Times New Roman" w:hAnsi="Times New Roman"/>
          <w:color w:val="000000"/>
          <w:sz w:val="21"/>
          <w:szCs w:val="21"/>
          <w:shd w:val="clear" w:color="auto" w:fill="FFFFFF"/>
        </w:rPr>
        <w:t>年是改革开放实施</w:t>
      </w:r>
      <w:r>
        <w:rPr>
          <w:rFonts w:ascii="Times New Roman" w:hAnsi="Times New Roman"/>
          <w:color w:val="000000"/>
          <w:sz w:val="21"/>
          <w:szCs w:val="21"/>
          <w:shd w:val="clear" w:color="auto" w:fill="FFFFFF"/>
        </w:rPr>
        <w:t>47</w:t>
      </w:r>
      <w:r>
        <w:rPr>
          <w:rFonts w:ascii="Times New Roman" w:hAnsi="Times New Roman"/>
          <w:color w:val="000000"/>
          <w:sz w:val="21"/>
          <w:szCs w:val="21"/>
          <w:shd w:val="clear" w:color="auto" w:fill="FFFFFF"/>
        </w:rPr>
        <w:t>周年，改革开放以来，在中国共产党带领下，中国特色社会主义事业取得丰硕成就，中国朝着国强民富的道路稳步迈进。</w:t>
      </w:r>
    </w:p>
    <w:p w:rsidR="002F5C99" w:rsidRDefault="00FF535B">
      <w:pPr>
        <w:pStyle w:val="ac"/>
        <w:shd w:val="clear" w:color="auto" w:fill="FFFFFF"/>
        <w:spacing w:before="0" w:beforeAutospacing="0" w:after="0" w:afterAutospacing="0" w:line="360" w:lineRule="atLeast"/>
        <w:ind w:firstLine="285"/>
        <w:rPr>
          <w:rFonts w:ascii="Times New Roman" w:hAnsi="Times New Roman"/>
          <w:color w:val="000000"/>
          <w:sz w:val="21"/>
          <w:szCs w:val="21"/>
        </w:rPr>
      </w:pPr>
      <w:r>
        <w:rPr>
          <w:rFonts w:ascii="Times New Roman" w:hAnsi="Times New Roman"/>
          <w:color w:val="000000"/>
          <w:sz w:val="21"/>
          <w:szCs w:val="21"/>
          <w:shd w:val="clear" w:color="auto" w:fill="FFFFFF"/>
        </w:rPr>
        <w:t>【改革开放促发展】改革开放以来我国经济社会发展统计（部分）</w:t>
      </w:r>
    </w:p>
    <w:tbl>
      <w:tblPr>
        <w:tblStyle w:val="ae"/>
        <w:tblpPr w:leftFromText="180" w:rightFromText="180" w:vertAnchor="text" w:horzAnchor="page" w:tblpX="1700" w:tblpY="214"/>
        <w:tblOverlap w:val="never"/>
        <w:tblW w:w="0" w:type="auto"/>
        <w:tblLook w:val="04A0"/>
      </w:tblPr>
      <w:tblGrid>
        <w:gridCol w:w="815"/>
        <w:gridCol w:w="2310"/>
        <w:gridCol w:w="1987"/>
        <w:gridCol w:w="1917"/>
        <w:gridCol w:w="1493"/>
      </w:tblGrid>
      <w:tr w:rsidR="002F5C99">
        <w:tc>
          <w:tcPr>
            <w:tcW w:w="815"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年份</w:t>
            </w:r>
          </w:p>
        </w:tc>
        <w:tc>
          <w:tcPr>
            <w:tcW w:w="2310"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国内生产总值（亿元）</w:t>
            </w:r>
          </w:p>
        </w:tc>
        <w:tc>
          <w:tcPr>
            <w:tcW w:w="198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城镇居民人均可支配收入（元）</w:t>
            </w:r>
          </w:p>
        </w:tc>
        <w:tc>
          <w:tcPr>
            <w:tcW w:w="191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农村居民人均居民可支配收入（元）</w:t>
            </w:r>
          </w:p>
        </w:tc>
        <w:tc>
          <w:tcPr>
            <w:tcW w:w="1493"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进出口总额（亿元）</w:t>
            </w:r>
          </w:p>
        </w:tc>
      </w:tr>
      <w:tr w:rsidR="002F5C99">
        <w:tc>
          <w:tcPr>
            <w:tcW w:w="815"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1978</w:t>
            </w:r>
          </w:p>
        </w:tc>
        <w:tc>
          <w:tcPr>
            <w:tcW w:w="2310"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3645</w:t>
            </w:r>
          </w:p>
        </w:tc>
        <w:tc>
          <w:tcPr>
            <w:tcW w:w="198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332</w:t>
            </w:r>
          </w:p>
        </w:tc>
        <w:tc>
          <w:tcPr>
            <w:tcW w:w="191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165</w:t>
            </w:r>
          </w:p>
        </w:tc>
        <w:tc>
          <w:tcPr>
            <w:tcW w:w="1493"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355</w:t>
            </w:r>
          </w:p>
        </w:tc>
      </w:tr>
      <w:tr w:rsidR="002F5C99">
        <w:tc>
          <w:tcPr>
            <w:tcW w:w="815"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2024</w:t>
            </w:r>
          </w:p>
        </w:tc>
        <w:tc>
          <w:tcPr>
            <w:tcW w:w="2310"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134.9</w:t>
            </w:r>
          </w:p>
        </w:tc>
        <w:tc>
          <w:tcPr>
            <w:tcW w:w="198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54188</w:t>
            </w:r>
          </w:p>
        </w:tc>
        <w:tc>
          <w:tcPr>
            <w:tcW w:w="1917"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16271</w:t>
            </w:r>
          </w:p>
        </w:tc>
        <w:tc>
          <w:tcPr>
            <w:tcW w:w="1493" w:type="dxa"/>
          </w:tcPr>
          <w:p w:rsidR="002F5C99" w:rsidRDefault="00FF535B">
            <w:pPr>
              <w:pStyle w:val="ac"/>
              <w:spacing w:before="0" w:beforeAutospacing="0" w:after="0" w:afterAutospacing="0" w:line="360" w:lineRule="atLeast"/>
              <w:rPr>
                <w:rFonts w:ascii="Times New Roman" w:hAnsi="Times New Roman"/>
                <w:sz w:val="21"/>
                <w:szCs w:val="21"/>
              </w:rPr>
            </w:pPr>
            <w:r>
              <w:rPr>
                <w:rFonts w:ascii="Times New Roman" w:hAnsi="Times New Roman"/>
                <w:sz w:val="21"/>
                <w:szCs w:val="21"/>
              </w:rPr>
              <w:t>43.85</w:t>
            </w:r>
          </w:p>
        </w:tc>
      </w:tr>
    </w:tbl>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FF535B">
      <w:pPr>
        <w:widowControl/>
        <w:spacing w:line="360" w:lineRule="atLeast"/>
        <w:jc w:val="left"/>
        <w:rPr>
          <w:color w:val="000000"/>
          <w:kern w:val="0"/>
          <w:szCs w:val="21"/>
          <w:shd w:val="clear" w:color="auto" w:fill="FFFFFF"/>
          <w:lang/>
        </w:rPr>
      </w:pPr>
      <w:r>
        <w:rPr>
          <w:rFonts w:hint="eastAsia"/>
          <w:color w:val="000000"/>
          <w:kern w:val="0"/>
          <w:szCs w:val="21"/>
          <w:shd w:val="clear" w:color="auto" w:fill="FFFFFF"/>
          <w:lang/>
        </w:rPr>
        <w:t>（</w:t>
      </w:r>
      <w:r>
        <w:rPr>
          <w:rFonts w:hint="eastAsia"/>
          <w:color w:val="000000"/>
          <w:kern w:val="0"/>
          <w:szCs w:val="21"/>
          <w:shd w:val="clear" w:color="auto" w:fill="FFFFFF"/>
          <w:lang/>
        </w:rPr>
        <w:t>1</w:t>
      </w:r>
      <w:r>
        <w:rPr>
          <w:rFonts w:hint="eastAsia"/>
          <w:color w:val="000000"/>
          <w:kern w:val="0"/>
          <w:szCs w:val="21"/>
          <w:shd w:val="clear" w:color="auto" w:fill="FFFFFF"/>
          <w:lang/>
        </w:rPr>
        <w:t>）</w:t>
      </w:r>
      <w:r>
        <w:rPr>
          <w:color w:val="000000"/>
          <w:kern w:val="0"/>
          <w:szCs w:val="21"/>
          <w:shd w:val="clear" w:color="auto" w:fill="FFFFFF"/>
          <w:lang/>
        </w:rPr>
        <w:t>观察上述表格中的数据，你能得出哪些结论？（</w:t>
      </w:r>
      <w:r>
        <w:rPr>
          <w:color w:val="000000"/>
          <w:kern w:val="0"/>
          <w:szCs w:val="21"/>
          <w:shd w:val="clear" w:color="auto" w:fill="FFFFFF"/>
          <w:lang/>
        </w:rPr>
        <w:t>4</w:t>
      </w:r>
      <w:r>
        <w:rPr>
          <w:color w:val="000000"/>
          <w:kern w:val="0"/>
          <w:szCs w:val="21"/>
          <w:shd w:val="clear" w:color="auto" w:fill="FFFFFF"/>
          <w:lang/>
        </w:rPr>
        <w:t>分）</w:t>
      </w:r>
    </w:p>
    <w:p w:rsidR="002F5C99" w:rsidRDefault="002F5C99">
      <w:pPr>
        <w:widowControl/>
        <w:spacing w:line="360" w:lineRule="atLeast"/>
        <w:jc w:val="left"/>
        <w:rPr>
          <w:color w:val="000000"/>
          <w:kern w:val="0"/>
          <w:szCs w:val="21"/>
          <w:shd w:val="clear" w:color="auto" w:fill="FFFFFF"/>
          <w:lang/>
        </w:rPr>
      </w:pPr>
    </w:p>
    <w:p w:rsidR="002F5C99" w:rsidRDefault="00FF535B">
      <w:pPr>
        <w:pStyle w:val="ac"/>
        <w:shd w:val="clear" w:color="auto" w:fill="FFFFFF"/>
        <w:spacing w:before="0" w:beforeAutospacing="0" w:after="0" w:afterAutospacing="0" w:line="360" w:lineRule="atLeast"/>
        <w:ind w:firstLine="420"/>
        <w:rPr>
          <w:rFonts w:ascii="Times New Roman" w:hAnsi="Times New Roman"/>
          <w:color w:val="000000"/>
          <w:sz w:val="21"/>
          <w:szCs w:val="21"/>
        </w:rPr>
      </w:pPr>
      <w:r>
        <w:rPr>
          <w:rFonts w:ascii="Times New Roman" w:hAnsi="Times New Roman"/>
          <w:color w:val="000000"/>
          <w:sz w:val="21"/>
          <w:szCs w:val="21"/>
          <w:shd w:val="clear" w:color="auto" w:fill="FFFFFF"/>
        </w:rPr>
        <w:t>【投资于人惠民生】</w:t>
      </w:r>
      <w:r>
        <w:rPr>
          <w:rFonts w:ascii="Times New Roman" w:hAnsi="Times New Roman"/>
          <w:color w:val="000000"/>
          <w:sz w:val="21"/>
          <w:szCs w:val="21"/>
          <w:shd w:val="clear" w:color="auto" w:fill="FFFFFF"/>
        </w:rPr>
        <w:t>2025</w:t>
      </w:r>
      <w:r>
        <w:rPr>
          <w:rFonts w:ascii="Times New Roman" w:hAnsi="Times New Roman"/>
          <w:color w:val="000000"/>
          <w:sz w:val="21"/>
          <w:szCs w:val="21"/>
          <w:shd w:val="clear" w:color="auto" w:fill="FFFFFF"/>
        </w:rPr>
        <w:t>年全国两会的政府工作报告，首次提出</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投资于人</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这个词。政府工作报告提出，推动更多资金资源</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投资于人</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、服务于民生，支持扩大就业、促进居民增收减负、加强消费激励，形成经济发展和民生改善的良性循环。</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居民医保和基本公共卫生服务经费人均财政补助标准分别再提高</w:t>
      </w:r>
      <w:r>
        <w:rPr>
          <w:rFonts w:ascii="Times New Roman" w:hAnsi="Times New Roman"/>
          <w:color w:val="000000"/>
          <w:sz w:val="21"/>
          <w:szCs w:val="21"/>
          <w:shd w:val="clear" w:color="auto" w:fill="FFFFFF"/>
        </w:rPr>
        <w:t>30</w:t>
      </w:r>
      <w:r>
        <w:rPr>
          <w:rFonts w:ascii="Times New Roman" w:hAnsi="Times New Roman"/>
          <w:color w:val="000000"/>
          <w:sz w:val="21"/>
          <w:szCs w:val="21"/>
          <w:shd w:val="clear" w:color="auto" w:fill="FFFFFF"/>
        </w:rPr>
        <w:t>元和</w:t>
      </w:r>
      <w:r>
        <w:rPr>
          <w:rFonts w:ascii="Times New Roman" w:hAnsi="Times New Roman"/>
          <w:color w:val="000000"/>
          <w:sz w:val="21"/>
          <w:szCs w:val="21"/>
          <w:shd w:val="clear" w:color="auto" w:fill="FFFFFF"/>
        </w:rPr>
        <w:t>5</w:t>
      </w:r>
      <w:r>
        <w:rPr>
          <w:rFonts w:ascii="Times New Roman" w:hAnsi="Times New Roman"/>
          <w:color w:val="000000"/>
          <w:sz w:val="21"/>
          <w:szCs w:val="21"/>
          <w:shd w:val="clear" w:color="auto" w:fill="FFFFFF"/>
        </w:rPr>
        <w:t>元</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逐步推行免费学前教育</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发放育儿补贴</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报告里一系列可感可触的民生福祉，是</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投资于人</w:t>
      </w:r>
      <w:r>
        <w:rPr>
          <w:rFonts w:ascii="Times New Roman" w:hAnsi="Times New Roman"/>
          <w:color w:val="000000"/>
          <w:sz w:val="21"/>
          <w:szCs w:val="21"/>
          <w:shd w:val="clear" w:color="auto" w:fill="FFFFFF"/>
        </w:rPr>
        <w:t>”</w:t>
      </w:r>
      <w:r>
        <w:rPr>
          <w:rFonts w:ascii="Times New Roman" w:hAnsi="Times New Roman"/>
          <w:color w:val="000000"/>
          <w:sz w:val="21"/>
          <w:szCs w:val="21"/>
          <w:shd w:val="clear" w:color="auto" w:fill="FFFFFF"/>
        </w:rPr>
        <w:t>的最好注解。</w:t>
      </w:r>
    </w:p>
    <w:p w:rsidR="002F5C99" w:rsidRDefault="00FF535B">
      <w:pPr>
        <w:widowControl/>
        <w:spacing w:line="360" w:lineRule="atLeast"/>
        <w:jc w:val="left"/>
        <w:rPr>
          <w:szCs w:val="21"/>
        </w:rPr>
      </w:pP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w:t>
      </w:r>
      <w:r>
        <w:rPr>
          <w:color w:val="000000"/>
          <w:szCs w:val="21"/>
          <w:shd w:val="clear" w:color="auto" w:fill="FFFFFF"/>
        </w:rPr>
        <w:t>请运用所学知识，分析党和政府</w:t>
      </w:r>
      <w:r>
        <w:rPr>
          <w:color w:val="000000"/>
          <w:szCs w:val="21"/>
          <w:shd w:val="clear" w:color="auto" w:fill="FFFFFF"/>
        </w:rPr>
        <w:t>“</w:t>
      </w:r>
      <w:r>
        <w:rPr>
          <w:color w:val="000000"/>
          <w:szCs w:val="21"/>
          <w:shd w:val="clear" w:color="auto" w:fill="FFFFFF"/>
        </w:rPr>
        <w:t>投资于人</w:t>
      </w:r>
      <w:r>
        <w:rPr>
          <w:color w:val="000000"/>
          <w:szCs w:val="21"/>
          <w:shd w:val="clear" w:color="auto" w:fill="FFFFFF"/>
        </w:rPr>
        <w:t>”</w:t>
      </w:r>
      <w:r>
        <w:rPr>
          <w:color w:val="000000"/>
          <w:szCs w:val="21"/>
          <w:shd w:val="clear" w:color="auto" w:fill="FFFFFF"/>
        </w:rPr>
        <w:t>服务民生的原因。</w:t>
      </w:r>
      <w:r>
        <w:rPr>
          <w:color w:val="000000"/>
          <w:szCs w:val="21"/>
          <w:shd w:val="clear" w:color="auto" w:fill="FFFFFF"/>
        </w:rPr>
        <w:t>（</w:t>
      </w:r>
      <w:r>
        <w:rPr>
          <w:color w:val="000000"/>
          <w:szCs w:val="21"/>
          <w:shd w:val="clear" w:color="auto" w:fill="FFFFFF"/>
        </w:rPr>
        <w:t>3</w:t>
      </w:r>
      <w:r>
        <w:rPr>
          <w:color w:val="000000"/>
          <w:szCs w:val="21"/>
          <w:shd w:val="clear" w:color="auto" w:fill="FFFFFF"/>
        </w:rPr>
        <w:t>分</w:t>
      </w:r>
      <w:r>
        <w:rPr>
          <w:color w:val="000000"/>
          <w:szCs w:val="21"/>
          <w:shd w:val="clear" w:color="auto" w:fill="FFFFFF"/>
        </w:rPr>
        <w:t>）</w:t>
      </w:r>
    </w:p>
    <w:p w:rsidR="002F5C99" w:rsidRDefault="002F5C99">
      <w:pPr>
        <w:spacing w:line="360" w:lineRule="atLeast"/>
        <w:rPr>
          <w:szCs w:val="21"/>
        </w:rPr>
      </w:pPr>
    </w:p>
    <w:p w:rsidR="002F5C99" w:rsidRDefault="002F5C99">
      <w:pPr>
        <w:spacing w:line="360" w:lineRule="atLeast"/>
        <w:rPr>
          <w:szCs w:val="21"/>
        </w:rPr>
      </w:pPr>
    </w:p>
    <w:p w:rsidR="002F5C99" w:rsidRDefault="00FF535B">
      <w:pPr>
        <w:spacing w:line="360" w:lineRule="atLeast"/>
        <w:rPr>
          <w:szCs w:val="21"/>
        </w:rPr>
      </w:pPr>
      <w:r>
        <w:rPr>
          <w:noProof/>
          <w:szCs w:val="21"/>
        </w:rPr>
        <w:drawing>
          <wp:anchor distT="0" distB="0" distL="114300" distR="114300" simplePos="0" relativeHeight="251660288" behindDoc="1" locked="0" layoutInCell="1" allowOverlap="1">
            <wp:simplePos x="0" y="0"/>
            <wp:positionH relativeFrom="column">
              <wp:posOffset>2291080</wp:posOffset>
            </wp:positionH>
            <wp:positionV relativeFrom="paragraph">
              <wp:posOffset>108585</wp:posOffset>
            </wp:positionV>
            <wp:extent cx="3819525" cy="1304925"/>
            <wp:effectExtent l="0" t="0" r="9525" b="0"/>
            <wp:wrapNone/>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0">
                      <a:lum bright="-18000" contrast="42000"/>
                    </a:blip>
                    <a:stretch>
                      <a:fillRect/>
                    </a:stretch>
                  </pic:blipFill>
                  <pic:spPr>
                    <a:xfrm>
                      <a:off x="0" y="0"/>
                      <a:ext cx="3819525" cy="1304925"/>
                    </a:xfrm>
                    <a:prstGeom prst="rect">
                      <a:avLst/>
                    </a:prstGeom>
                    <a:noFill/>
                    <a:ln w="9525">
                      <a:noFill/>
                    </a:ln>
                  </pic:spPr>
                </pic:pic>
              </a:graphicData>
            </a:graphic>
          </wp:anchor>
        </w:drawing>
      </w:r>
      <w:r>
        <w:rPr>
          <w:szCs w:val="21"/>
        </w:rPr>
        <w:t>22.</w:t>
      </w:r>
      <w:r>
        <w:rPr>
          <w:szCs w:val="21"/>
        </w:rPr>
        <w:t>【民主与法治】</w:t>
      </w:r>
    </w:p>
    <w:p w:rsidR="002F5C99" w:rsidRDefault="00FF535B">
      <w:pPr>
        <w:spacing w:line="360" w:lineRule="atLeast"/>
        <w:rPr>
          <w:szCs w:val="21"/>
        </w:rPr>
      </w:pPr>
      <w:r>
        <w:rPr>
          <w:szCs w:val="21"/>
        </w:rPr>
        <w:t>在道德与法治课上，围绕民主与法治，</w:t>
      </w:r>
    </w:p>
    <w:p w:rsidR="002F5C99" w:rsidRDefault="00FF535B">
      <w:pPr>
        <w:spacing w:line="360" w:lineRule="atLeast"/>
        <w:rPr>
          <w:szCs w:val="21"/>
        </w:rPr>
      </w:pPr>
      <w:r>
        <w:rPr>
          <w:szCs w:val="21"/>
        </w:rPr>
        <w:t>同学们形成了不同的看法。</w:t>
      </w:r>
    </w:p>
    <w:p w:rsidR="002F5C99" w:rsidRDefault="002F5C99">
      <w:pPr>
        <w:spacing w:line="360" w:lineRule="atLeast"/>
        <w:rPr>
          <w:szCs w:val="21"/>
        </w:rPr>
      </w:pPr>
    </w:p>
    <w:p w:rsidR="002F5C99" w:rsidRDefault="002F5C99">
      <w:pPr>
        <w:spacing w:line="360" w:lineRule="atLeast"/>
        <w:rPr>
          <w:szCs w:val="21"/>
        </w:rPr>
      </w:pPr>
    </w:p>
    <w:p w:rsidR="002F5C99" w:rsidRDefault="00FF535B">
      <w:pPr>
        <w:spacing w:line="360" w:lineRule="atLeast"/>
        <w:rPr>
          <w:szCs w:val="21"/>
        </w:rPr>
      </w:pPr>
      <w:r>
        <w:rPr>
          <w:szCs w:val="21"/>
        </w:rPr>
        <w:lastRenderedPageBreak/>
        <w:t>请你评析两位同学的观点。（</w:t>
      </w:r>
      <w:r>
        <w:rPr>
          <w:szCs w:val="21"/>
        </w:rPr>
        <w:t>8</w:t>
      </w:r>
      <w:r>
        <w:rPr>
          <w:szCs w:val="21"/>
        </w:rPr>
        <w:t>分</w:t>
      </w:r>
      <w:r>
        <w:rPr>
          <w:szCs w:val="21"/>
        </w:rPr>
        <w:t>）</w:t>
      </w:r>
    </w:p>
    <w:p w:rsidR="002F5C99" w:rsidRDefault="002F5C99">
      <w:pPr>
        <w:spacing w:line="360" w:lineRule="atLeast"/>
        <w:rPr>
          <w:szCs w:val="21"/>
        </w:rPr>
      </w:pPr>
    </w:p>
    <w:p w:rsidR="002F5C99" w:rsidRDefault="002F5C99">
      <w:pPr>
        <w:spacing w:line="360" w:lineRule="atLeast"/>
        <w:rPr>
          <w:szCs w:val="21"/>
        </w:rPr>
      </w:pPr>
    </w:p>
    <w:p w:rsidR="002F5C99" w:rsidRDefault="002F5C99">
      <w:pPr>
        <w:spacing w:line="360" w:lineRule="atLeast"/>
        <w:rPr>
          <w:szCs w:val="21"/>
        </w:rPr>
      </w:pPr>
    </w:p>
    <w:p w:rsidR="002F5C99" w:rsidRDefault="002F5C99">
      <w:pPr>
        <w:spacing w:line="360" w:lineRule="atLeast"/>
        <w:rPr>
          <w:szCs w:val="21"/>
        </w:rPr>
      </w:pPr>
    </w:p>
    <w:p w:rsidR="002F5C99" w:rsidRDefault="002F5C99">
      <w:pPr>
        <w:spacing w:line="360" w:lineRule="atLeast"/>
        <w:rPr>
          <w:szCs w:val="21"/>
        </w:rPr>
      </w:pPr>
    </w:p>
    <w:p w:rsidR="002F5C99" w:rsidRDefault="00FF535B">
      <w:pPr>
        <w:spacing w:line="360" w:lineRule="atLeast"/>
        <w:textAlignment w:val="baseline"/>
        <w:rPr>
          <w:szCs w:val="21"/>
        </w:rPr>
      </w:pPr>
      <w:r>
        <w:rPr>
          <w:color w:val="000000"/>
          <w:szCs w:val="21"/>
        </w:rPr>
        <w:t>三、实践探究题</w:t>
      </w:r>
      <w:r>
        <w:rPr>
          <w:color w:val="000000"/>
          <w:szCs w:val="21"/>
        </w:rPr>
        <w:t>(</w:t>
      </w:r>
      <w:r>
        <w:rPr>
          <w:color w:val="000000"/>
          <w:szCs w:val="21"/>
        </w:rPr>
        <w:t>要求紧密结合材料，联系生活实际，综合运用所学知识来探究问题。</w:t>
      </w:r>
      <w:r>
        <w:rPr>
          <w:color w:val="000000"/>
          <w:szCs w:val="21"/>
        </w:rPr>
        <w:t>15</w:t>
      </w:r>
      <w:r>
        <w:rPr>
          <w:color w:val="000000"/>
          <w:szCs w:val="21"/>
        </w:rPr>
        <w:t>分</w:t>
      </w:r>
      <w:r>
        <w:rPr>
          <w:color w:val="000000"/>
          <w:szCs w:val="21"/>
        </w:rPr>
        <w:t>)</w:t>
      </w:r>
    </w:p>
    <w:p w:rsidR="002F5C99" w:rsidRDefault="00FF535B">
      <w:pPr>
        <w:widowControl/>
        <w:spacing w:line="360" w:lineRule="atLeast"/>
        <w:jc w:val="left"/>
      </w:pPr>
      <w:r>
        <w:rPr>
          <w:szCs w:val="21"/>
        </w:rPr>
        <w:t>23.</w:t>
      </w:r>
      <w:r>
        <w:rPr>
          <w:color w:val="000000"/>
          <w:kern w:val="0"/>
          <w:szCs w:val="21"/>
          <w:shd w:val="clear" w:color="auto" w:fill="FFFFFF"/>
          <w:lang/>
        </w:rPr>
        <w:t>【关注国家发展做好时代新人】</w:t>
      </w:r>
      <w:r>
        <w:rPr>
          <w:kern w:val="0"/>
          <w:szCs w:val="21"/>
          <w:shd w:val="clear" w:color="auto" w:fill="FFFFFF"/>
          <w:lang/>
        </w:rPr>
        <w:br/>
      </w:r>
      <w:r>
        <w:rPr>
          <w:color w:val="000000"/>
          <w:kern w:val="0"/>
          <w:szCs w:val="21"/>
          <w:shd w:val="clear" w:color="auto" w:fill="FFFFFF"/>
          <w:lang/>
        </w:rPr>
        <w:t>2025</w:t>
      </w:r>
      <w:r>
        <w:rPr>
          <w:color w:val="000000"/>
          <w:kern w:val="0"/>
          <w:szCs w:val="21"/>
          <w:shd w:val="clear" w:color="auto" w:fill="FFFFFF"/>
          <w:lang/>
        </w:rPr>
        <w:t>年是全面贯彻落实党的二十大精神的第三年。</w:t>
      </w:r>
      <w:r>
        <w:rPr>
          <w:rFonts w:hint="eastAsia"/>
          <w:color w:val="000000"/>
          <w:kern w:val="0"/>
          <w:szCs w:val="21"/>
          <w:shd w:val="clear" w:color="auto" w:fill="FFFFFF"/>
          <w:lang/>
        </w:rPr>
        <w:t>某</w:t>
      </w:r>
      <w:r>
        <w:rPr>
          <w:color w:val="000000"/>
          <w:kern w:val="0"/>
          <w:szCs w:val="21"/>
          <w:shd w:val="clear" w:color="auto" w:fill="FFFFFF"/>
          <w:lang/>
        </w:rPr>
        <w:t>学校开展以</w:t>
      </w:r>
      <w:r>
        <w:rPr>
          <w:color w:val="000000"/>
          <w:kern w:val="0"/>
          <w:szCs w:val="21"/>
          <w:shd w:val="clear" w:color="auto" w:fill="FFFFFF"/>
          <w:lang/>
        </w:rPr>
        <w:t>“</w:t>
      </w:r>
      <w:r>
        <w:rPr>
          <w:color w:val="000000"/>
          <w:kern w:val="0"/>
          <w:szCs w:val="21"/>
          <w:shd w:val="clear" w:color="auto" w:fill="FFFFFF"/>
          <w:lang/>
        </w:rPr>
        <w:t>奋进新征程，建功新时代</w:t>
      </w:r>
      <w:r>
        <w:rPr>
          <w:color w:val="000000"/>
          <w:kern w:val="0"/>
          <w:szCs w:val="21"/>
          <w:shd w:val="clear" w:color="auto" w:fill="FFFFFF"/>
          <w:lang/>
        </w:rPr>
        <w:t>”</w:t>
      </w:r>
      <w:r>
        <w:rPr>
          <w:color w:val="000000"/>
          <w:kern w:val="0"/>
          <w:szCs w:val="21"/>
          <w:shd w:val="clear" w:color="auto" w:fill="FFFFFF"/>
          <w:lang/>
        </w:rPr>
        <w:t>为主题的学习探究活动，请你一起参与。</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感改革增自强</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2024</w:t>
      </w:r>
      <w:r>
        <w:rPr>
          <w:rFonts w:ascii="Times New Roman" w:hAnsi="Times New Roman"/>
          <w:sz w:val="21"/>
          <w:szCs w:val="21"/>
          <w:shd w:val="clear" w:color="auto" w:fill="FFFFFF"/>
        </w:rPr>
        <w:t>年</w:t>
      </w:r>
      <w:r>
        <w:rPr>
          <w:rFonts w:ascii="Times New Roman" w:hAnsi="Times New Roman"/>
          <w:sz w:val="21"/>
          <w:szCs w:val="21"/>
          <w:shd w:val="clear" w:color="auto" w:fill="FFFFFF"/>
        </w:rPr>
        <w:t>7</w:t>
      </w:r>
      <w:r>
        <w:rPr>
          <w:rFonts w:ascii="Times New Roman" w:hAnsi="Times New Roman"/>
          <w:sz w:val="21"/>
          <w:szCs w:val="21"/>
          <w:shd w:val="clear" w:color="auto" w:fill="FFFFFF"/>
        </w:rPr>
        <w:t>月</w:t>
      </w:r>
      <w:r>
        <w:rPr>
          <w:rFonts w:ascii="Times New Roman" w:hAnsi="Times New Roman"/>
          <w:sz w:val="21"/>
          <w:szCs w:val="21"/>
          <w:shd w:val="clear" w:color="auto" w:fill="FFFFFF"/>
        </w:rPr>
        <w:t>15</w:t>
      </w:r>
      <w:r>
        <w:rPr>
          <w:rFonts w:ascii="Times New Roman" w:hAnsi="Times New Roman"/>
          <w:sz w:val="21"/>
          <w:szCs w:val="21"/>
          <w:shd w:val="clear" w:color="auto" w:fill="FFFFFF"/>
        </w:rPr>
        <w:t>日至</w:t>
      </w:r>
      <w:r>
        <w:rPr>
          <w:rFonts w:ascii="Times New Roman" w:hAnsi="Times New Roman"/>
          <w:sz w:val="21"/>
          <w:szCs w:val="21"/>
          <w:shd w:val="clear" w:color="auto" w:fill="FFFFFF"/>
        </w:rPr>
        <w:t>18</w:t>
      </w:r>
      <w:r>
        <w:rPr>
          <w:rFonts w:ascii="Times New Roman" w:hAnsi="Times New Roman"/>
          <w:sz w:val="21"/>
          <w:szCs w:val="21"/>
          <w:shd w:val="clear" w:color="auto" w:fill="FFFFFF"/>
        </w:rPr>
        <w:t>日，党的二十届三中全会在北京召开，重点研究进一步全面深化改革、推进中国式现代化问题，充分彰显了我们党将改革开放进行到底的坚定决心和历史担当。</w:t>
      </w:r>
    </w:p>
    <w:p w:rsidR="002F5C99" w:rsidRDefault="00FF535B">
      <w:pPr>
        <w:widowControl/>
        <w:spacing w:line="360" w:lineRule="atLeast"/>
        <w:jc w:val="left"/>
      </w:pPr>
      <w:r>
        <w:rPr>
          <w:rFonts w:hint="eastAsia"/>
          <w:color w:val="000000"/>
          <w:kern w:val="0"/>
          <w:szCs w:val="21"/>
          <w:shd w:val="clear" w:color="auto" w:fill="FFFFFF"/>
          <w:lang/>
        </w:rPr>
        <w:t>（</w:t>
      </w:r>
      <w:r>
        <w:rPr>
          <w:rFonts w:hint="eastAsia"/>
          <w:color w:val="000000"/>
          <w:kern w:val="0"/>
          <w:szCs w:val="21"/>
          <w:shd w:val="clear" w:color="auto" w:fill="FFFFFF"/>
          <w:lang/>
        </w:rPr>
        <w:t>1</w:t>
      </w:r>
      <w:r>
        <w:rPr>
          <w:rFonts w:hint="eastAsia"/>
          <w:color w:val="000000"/>
          <w:kern w:val="0"/>
          <w:szCs w:val="21"/>
          <w:shd w:val="clear" w:color="auto" w:fill="FFFFFF"/>
          <w:lang/>
        </w:rPr>
        <w:t>）</w:t>
      </w:r>
      <w:r>
        <w:rPr>
          <w:color w:val="000000"/>
          <w:kern w:val="0"/>
          <w:szCs w:val="21"/>
          <w:shd w:val="clear" w:color="auto" w:fill="FFFFFF"/>
          <w:lang/>
        </w:rPr>
        <w:t>请你结合所学知识，谈谈我们党为何要坚定这样的决心</w:t>
      </w:r>
      <w:r>
        <w:rPr>
          <w:color w:val="000000"/>
          <w:kern w:val="0"/>
          <w:szCs w:val="21"/>
          <w:shd w:val="clear" w:color="auto" w:fill="FFFFFF"/>
          <w:lang/>
        </w:rPr>
        <w:t>?</w:t>
      </w:r>
      <w:r>
        <w:rPr>
          <w:color w:val="000000"/>
          <w:kern w:val="0"/>
          <w:szCs w:val="21"/>
          <w:shd w:val="clear" w:color="auto" w:fill="FFFFFF"/>
          <w:lang/>
        </w:rPr>
        <w:t>（</w:t>
      </w:r>
      <w:r>
        <w:rPr>
          <w:color w:val="000000"/>
          <w:kern w:val="0"/>
          <w:szCs w:val="21"/>
          <w:shd w:val="clear" w:color="auto" w:fill="FFFFFF"/>
          <w:lang/>
        </w:rPr>
        <w:t>4</w:t>
      </w:r>
      <w:r>
        <w:rPr>
          <w:color w:val="000000"/>
          <w:kern w:val="0"/>
          <w:szCs w:val="21"/>
          <w:shd w:val="clear" w:color="auto" w:fill="FFFFFF"/>
          <w:lang/>
        </w:rPr>
        <w:t>分）</w:t>
      </w:r>
    </w:p>
    <w:p w:rsidR="002F5C99" w:rsidRDefault="002F5C99">
      <w:pPr>
        <w:pStyle w:val="ac"/>
        <w:shd w:val="clear" w:color="auto" w:fill="FFFFFF"/>
        <w:spacing w:before="0" w:beforeAutospacing="0" w:after="0" w:afterAutospacing="0" w:line="360" w:lineRule="atLeast"/>
        <w:ind w:firstLine="420"/>
        <w:rPr>
          <w:rFonts w:ascii="Times New Roman" w:hAnsi="Times New Roman"/>
          <w:sz w:val="21"/>
          <w:szCs w:val="21"/>
          <w:shd w:val="clear" w:color="auto" w:fill="FFFFFF"/>
        </w:rPr>
      </w:pPr>
    </w:p>
    <w:p w:rsidR="002F5C99" w:rsidRDefault="002F5C99">
      <w:pPr>
        <w:pStyle w:val="ac"/>
        <w:shd w:val="clear" w:color="auto" w:fill="FFFFFF"/>
        <w:spacing w:before="0" w:beforeAutospacing="0" w:after="0" w:afterAutospacing="0" w:line="360" w:lineRule="atLeast"/>
        <w:ind w:firstLine="420"/>
        <w:rPr>
          <w:rFonts w:ascii="Times New Roman" w:hAnsi="Times New Roman"/>
          <w:sz w:val="21"/>
          <w:szCs w:val="21"/>
          <w:shd w:val="clear" w:color="auto" w:fill="FFFFFF"/>
        </w:rPr>
      </w:pP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绘蓝图强自信</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党的二十大报告指出，全面建设现代化国家要实现高质量发展的任务。某中学九年级一班同学拟围绕</w:t>
      </w:r>
      <w:r>
        <w:rPr>
          <w:rFonts w:ascii="Times New Roman" w:hAnsi="Times New Roman"/>
          <w:sz w:val="21"/>
          <w:szCs w:val="21"/>
          <w:shd w:val="clear" w:color="auto" w:fill="FFFFFF"/>
        </w:rPr>
        <w:t>“</w:t>
      </w:r>
      <w:r>
        <w:rPr>
          <w:rFonts w:ascii="Times New Roman" w:hAnsi="Times New Roman"/>
          <w:sz w:val="21"/>
          <w:szCs w:val="21"/>
          <w:shd w:val="clear" w:color="auto" w:fill="FFFFFF"/>
        </w:rPr>
        <w:t>以高质量发展共创美好未来为主题</w:t>
      </w:r>
      <w:r>
        <w:rPr>
          <w:rFonts w:ascii="Times New Roman" w:hAnsi="Times New Roman"/>
          <w:sz w:val="21"/>
          <w:szCs w:val="21"/>
          <w:shd w:val="clear" w:color="auto" w:fill="FFFFFF"/>
        </w:rPr>
        <w:t>”</w:t>
      </w:r>
      <w:r>
        <w:rPr>
          <w:rFonts w:ascii="Times New Roman" w:hAnsi="Times New Roman"/>
          <w:sz w:val="21"/>
          <w:szCs w:val="21"/>
          <w:shd w:val="clear" w:color="auto" w:fill="FFFFFF"/>
        </w:rPr>
        <w:t>进行探究。</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走红毯礼遇、政府官员迎接</w:t>
      </w:r>
      <w:r>
        <w:rPr>
          <w:rFonts w:ascii="Times New Roman" w:hAnsi="Times New Roman"/>
          <w:sz w:val="21"/>
          <w:szCs w:val="21"/>
          <w:shd w:val="clear" w:color="auto" w:fill="FFFFFF"/>
        </w:rPr>
        <w:t>……</w:t>
      </w:r>
      <w:r>
        <w:rPr>
          <w:rFonts w:ascii="Times New Roman" w:hAnsi="Times New Roman"/>
          <w:sz w:val="21"/>
          <w:szCs w:val="21"/>
          <w:shd w:val="clear" w:color="auto" w:fill="FFFFFF"/>
        </w:rPr>
        <w:t>时隔</w:t>
      </w:r>
      <w:r>
        <w:rPr>
          <w:rFonts w:ascii="Times New Roman" w:hAnsi="Times New Roman"/>
          <w:sz w:val="21"/>
          <w:szCs w:val="21"/>
          <w:shd w:val="clear" w:color="auto" w:fill="FFFFFF"/>
        </w:rPr>
        <w:t>3</w:t>
      </w:r>
      <w:r>
        <w:rPr>
          <w:rFonts w:ascii="Times New Roman" w:hAnsi="Times New Roman"/>
          <w:sz w:val="21"/>
          <w:szCs w:val="21"/>
          <w:shd w:val="clear" w:color="auto" w:fill="FFFFFF"/>
        </w:rPr>
        <w:t>年，我国首批出境游受到当地热烈欢迎。中国这个世界第二大经济体带来的提振，将帮助今年全球经济实现正增长。</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今年以来，中小企业生产经营总体保持恢复态势，预期进一步改善，</w:t>
      </w:r>
      <w:r>
        <w:rPr>
          <w:rFonts w:ascii="Times New Roman" w:hAnsi="Times New Roman"/>
          <w:sz w:val="21"/>
          <w:szCs w:val="21"/>
          <w:shd w:val="clear" w:color="auto" w:fill="FFFFFF"/>
        </w:rPr>
        <w:t>“</w:t>
      </w:r>
      <w:r>
        <w:rPr>
          <w:rFonts w:ascii="Times New Roman" w:hAnsi="Times New Roman"/>
          <w:sz w:val="21"/>
          <w:szCs w:val="21"/>
          <w:shd w:val="clear" w:color="auto" w:fill="FFFFFF"/>
        </w:rPr>
        <w:t>中国造</w:t>
      </w:r>
      <w:r>
        <w:rPr>
          <w:rFonts w:ascii="Times New Roman" w:hAnsi="Times New Roman"/>
          <w:sz w:val="21"/>
          <w:szCs w:val="21"/>
          <w:shd w:val="clear" w:color="auto" w:fill="FFFFFF"/>
        </w:rPr>
        <w:t>”</w:t>
      </w:r>
      <w:r>
        <w:rPr>
          <w:rFonts w:ascii="Times New Roman" w:hAnsi="Times New Roman"/>
          <w:sz w:val="21"/>
          <w:szCs w:val="21"/>
          <w:shd w:val="clear" w:color="auto" w:fill="FFFFFF"/>
        </w:rPr>
        <w:t>新能源汽车加快告别</w:t>
      </w:r>
      <w:r>
        <w:rPr>
          <w:rFonts w:ascii="Times New Roman" w:hAnsi="Times New Roman"/>
          <w:sz w:val="21"/>
          <w:szCs w:val="21"/>
          <w:shd w:val="clear" w:color="auto" w:fill="FFFFFF"/>
        </w:rPr>
        <w:t>“</w:t>
      </w:r>
      <w:r>
        <w:rPr>
          <w:rFonts w:ascii="Times New Roman" w:hAnsi="Times New Roman"/>
          <w:sz w:val="21"/>
          <w:szCs w:val="21"/>
          <w:shd w:val="clear" w:color="auto" w:fill="FFFFFF"/>
        </w:rPr>
        <w:t>低质低价</w:t>
      </w:r>
      <w:r>
        <w:rPr>
          <w:rFonts w:ascii="Times New Roman" w:hAnsi="Times New Roman"/>
          <w:sz w:val="21"/>
          <w:szCs w:val="21"/>
          <w:shd w:val="clear" w:color="auto" w:fill="FFFFFF"/>
        </w:rPr>
        <w:t>”</w:t>
      </w:r>
      <w:r>
        <w:rPr>
          <w:rFonts w:ascii="Times New Roman" w:hAnsi="Times New Roman"/>
          <w:sz w:val="21"/>
          <w:szCs w:val="21"/>
          <w:shd w:val="clear" w:color="auto" w:fill="FFFFFF"/>
        </w:rPr>
        <w:t>。</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近一亿农村贫困人口全部脱贫，中等收入群体逐步扩大，人均预期寿命提高到</w:t>
      </w:r>
      <w:r>
        <w:rPr>
          <w:rFonts w:ascii="Times New Roman" w:hAnsi="Times New Roman"/>
          <w:sz w:val="21"/>
          <w:szCs w:val="21"/>
          <w:shd w:val="clear" w:color="auto" w:fill="FFFFFF"/>
        </w:rPr>
        <w:t>78.2</w:t>
      </w:r>
      <w:r>
        <w:rPr>
          <w:rFonts w:ascii="Times New Roman" w:hAnsi="Times New Roman"/>
          <w:sz w:val="21"/>
          <w:szCs w:val="21"/>
          <w:shd w:val="clear" w:color="auto" w:fill="FFFFFF"/>
        </w:rPr>
        <w:t>岁</w:t>
      </w:r>
      <w:r>
        <w:rPr>
          <w:rFonts w:ascii="Times New Roman" w:hAnsi="Times New Roman"/>
          <w:sz w:val="21"/>
          <w:szCs w:val="21"/>
          <w:shd w:val="clear" w:color="auto" w:fill="FFFFFF"/>
        </w:rPr>
        <w:t>。</w:t>
      </w:r>
    </w:p>
    <w:p w:rsidR="002F5C99" w:rsidRDefault="00FF535B">
      <w:pPr>
        <w:widowControl/>
        <w:numPr>
          <w:ilvl w:val="0"/>
          <w:numId w:val="2"/>
        </w:numPr>
        <w:spacing w:line="360" w:lineRule="atLeast"/>
        <w:jc w:val="left"/>
        <w:rPr>
          <w:color w:val="000000"/>
          <w:kern w:val="0"/>
          <w:szCs w:val="21"/>
          <w:shd w:val="clear" w:color="auto" w:fill="FFFFFF"/>
          <w:lang/>
        </w:rPr>
      </w:pPr>
      <w:r>
        <w:rPr>
          <w:color w:val="000000"/>
          <w:kern w:val="0"/>
          <w:szCs w:val="21"/>
          <w:shd w:val="clear" w:color="auto" w:fill="FFFFFF"/>
          <w:lang/>
        </w:rPr>
        <w:t>请结合摘录内容，运用所学知识，剖析高质量发展的深远意义。（</w:t>
      </w:r>
      <w:r>
        <w:rPr>
          <w:color w:val="000000"/>
          <w:kern w:val="0"/>
          <w:szCs w:val="21"/>
          <w:shd w:val="clear" w:color="auto" w:fill="FFFFFF"/>
          <w:lang/>
        </w:rPr>
        <w:t>6</w:t>
      </w:r>
      <w:r>
        <w:rPr>
          <w:color w:val="000000"/>
          <w:kern w:val="0"/>
          <w:szCs w:val="21"/>
          <w:shd w:val="clear" w:color="auto" w:fill="FFFFFF"/>
          <w:lang/>
        </w:rPr>
        <w:t>分）</w:t>
      </w:r>
    </w:p>
    <w:p w:rsidR="002F5C99" w:rsidRDefault="002F5C99">
      <w:pPr>
        <w:widowControl/>
        <w:spacing w:line="360" w:lineRule="atLeast"/>
        <w:jc w:val="left"/>
        <w:rPr>
          <w:color w:val="000000"/>
          <w:kern w:val="0"/>
          <w:szCs w:val="21"/>
          <w:shd w:val="clear" w:color="auto" w:fill="FFFFFF"/>
          <w:lang/>
        </w:rPr>
      </w:pPr>
    </w:p>
    <w:p w:rsidR="002F5C99" w:rsidRDefault="002F5C99">
      <w:pPr>
        <w:widowControl/>
        <w:spacing w:line="360" w:lineRule="atLeast"/>
        <w:jc w:val="left"/>
        <w:rPr>
          <w:color w:val="000000"/>
          <w:kern w:val="0"/>
          <w:szCs w:val="21"/>
          <w:shd w:val="clear" w:color="auto" w:fill="FFFFFF"/>
          <w:lang/>
        </w:rPr>
      </w:pP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 </w:t>
      </w:r>
      <w:r>
        <w:rPr>
          <w:rFonts w:ascii="Times New Roman" w:hAnsi="Times New Roman"/>
          <w:sz w:val="21"/>
          <w:szCs w:val="21"/>
          <w:shd w:val="clear" w:color="auto" w:fill="FFFFFF"/>
        </w:rPr>
        <w:t>奔赴</w:t>
      </w:r>
      <w:r>
        <w:rPr>
          <w:rFonts w:ascii="Times New Roman" w:hAnsi="Times New Roman"/>
          <w:sz w:val="21"/>
          <w:szCs w:val="21"/>
          <w:shd w:val="clear" w:color="auto" w:fill="FFFFFF"/>
        </w:rPr>
        <w:t>“</w:t>
      </w:r>
      <w:r>
        <w:rPr>
          <w:rFonts w:ascii="Times New Roman" w:hAnsi="Times New Roman"/>
          <w:sz w:val="21"/>
          <w:szCs w:val="21"/>
          <w:shd w:val="clear" w:color="auto" w:fill="FFFFFF"/>
        </w:rPr>
        <w:t>未来</w:t>
      </w:r>
      <w:r>
        <w:rPr>
          <w:rFonts w:ascii="Times New Roman" w:hAnsi="Times New Roman"/>
          <w:sz w:val="21"/>
          <w:szCs w:val="21"/>
          <w:shd w:val="clear" w:color="auto" w:fill="FFFFFF"/>
        </w:rPr>
        <w:t>”</w:t>
      </w:r>
    </w:p>
    <w:p w:rsidR="002F5C99" w:rsidRDefault="00FF535B">
      <w:pPr>
        <w:pStyle w:val="ac"/>
        <w:shd w:val="clear" w:color="auto" w:fill="FFFFFF"/>
        <w:spacing w:before="0" w:beforeAutospacing="0" w:after="0" w:afterAutospacing="0" w:line="360" w:lineRule="atLeast"/>
        <w:ind w:firstLine="420"/>
        <w:rPr>
          <w:rFonts w:ascii="Times New Roman" w:hAnsi="Times New Roman"/>
          <w:sz w:val="21"/>
          <w:szCs w:val="21"/>
        </w:rPr>
      </w:pPr>
      <w:r>
        <w:rPr>
          <w:rFonts w:ascii="Times New Roman" w:hAnsi="Times New Roman"/>
          <w:sz w:val="21"/>
          <w:szCs w:val="21"/>
          <w:shd w:val="clear" w:color="auto" w:fill="FFFFFF"/>
        </w:rPr>
        <w:t>“</w:t>
      </w:r>
      <w:r>
        <w:rPr>
          <w:rFonts w:ascii="Times New Roman" w:hAnsi="Times New Roman"/>
          <w:sz w:val="21"/>
          <w:szCs w:val="21"/>
          <w:shd w:val="clear" w:color="auto" w:fill="FFFFFF"/>
        </w:rPr>
        <w:t>俱往矣，数风流人物，还看今朝</w:t>
      </w:r>
      <w:r>
        <w:rPr>
          <w:rFonts w:ascii="Times New Roman" w:hAnsi="Times New Roman"/>
          <w:sz w:val="21"/>
          <w:szCs w:val="21"/>
          <w:shd w:val="clear" w:color="auto" w:fill="FFFFFF"/>
        </w:rPr>
        <w:t>”</w:t>
      </w:r>
      <w:r>
        <w:rPr>
          <w:rFonts w:ascii="Times New Roman" w:hAnsi="Times New Roman"/>
          <w:sz w:val="21"/>
          <w:szCs w:val="21"/>
          <w:shd w:val="clear" w:color="auto" w:fill="FFFFFF"/>
        </w:rPr>
        <w:t>。回眸</w:t>
      </w:r>
      <w:r>
        <w:rPr>
          <w:rFonts w:ascii="Times New Roman" w:hAnsi="Times New Roman"/>
          <w:sz w:val="21"/>
          <w:szCs w:val="21"/>
          <w:shd w:val="clear" w:color="auto" w:fill="FFFFFF"/>
        </w:rPr>
        <w:t>三</w:t>
      </w:r>
      <w:r>
        <w:rPr>
          <w:rFonts w:ascii="Times New Roman" w:hAnsi="Times New Roman"/>
          <w:sz w:val="21"/>
          <w:szCs w:val="21"/>
          <w:shd w:val="clear" w:color="auto" w:fill="FFFFFF"/>
        </w:rPr>
        <w:t>年，</w:t>
      </w:r>
      <w:r>
        <w:rPr>
          <w:rFonts w:ascii="Times New Roman" w:hAnsi="Times New Roman"/>
          <w:sz w:val="21"/>
          <w:szCs w:val="21"/>
          <w:shd w:val="clear" w:color="auto" w:fill="FFFFFF"/>
        </w:rPr>
        <w:t>党和</w:t>
      </w:r>
      <w:r>
        <w:rPr>
          <w:rFonts w:ascii="Times New Roman" w:hAnsi="Times New Roman"/>
          <w:sz w:val="21"/>
          <w:szCs w:val="21"/>
          <w:shd w:val="clear" w:color="auto" w:fill="FFFFFF"/>
        </w:rPr>
        <w:t>国</w:t>
      </w:r>
      <w:r>
        <w:rPr>
          <w:rFonts w:ascii="Times New Roman" w:hAnsi="Times New Roman"/>
          <w:sz w:val="21"/>
          <w:szCs w:val="21"/>
          <w:shd w:val="clear" w:color="auto" w:fill="FFFFFF"/>
        </w:rPr>
        <w:t>家</w:t>
      </w:r>
      <w:r>
        <w:rPr>
          <w:rFonts w:ascii="Times New Roman" w:hAnsi="Times New Roman"/>
          <w:sz w:val="21"/>
          <w:szCs w:val="21"/>
          <w:shd w:val="clear" w:color="auto" w:fill="FFFFFF"/>
        </w:rPr>
        <w:t>不断发展全过程人民民主，展现中国民主新气象</w:t>
      </w:r>
      <w:r>
        <w:rPr>
          <w:rFonts w:ascii="Times New Roman" w:hAnsi="Times New Roman"/>
          <w:sz w:val="21"/>
          <w:szCs w:val="21"/>
          <w:shd w:val="clear" w:color="auto" w:fill="FFFFFF"/>
        </w:rPr>
        <w:t>；以习近平法治思想为指导，开创全面依法治国新局面</w:t>
      </w:r>
      <w:r>
        <w:rPr>
          <w:rFonts w:ascii="Times New Roman" w:hAnsi="Times New Roman"/>
          <w:sz w:val="21"/>
          <w:szCs w:val="21"/>
          <w:shd w:val="clear" w:color="auto" w:fill="FFFFFF"/>
        </w:rPr>
        <w:t>；</w:t>
      </w:r>
      <w:r>
        <w:rPr>
          <w:rFonts w:ascii="Times New Roman" w:hAnsi="Times New Roman"/>
          <w:sz w:val="21"/>
          <w:szCs w:val="21"/>
          <w:shd w:val="clear" w:color="auto" w:fill="FFFFFF"/>
        </w:rPr>
        <w:t>教育数字化战略加速实施，人工智能技术融入教学</w:t>
      </w:r>
      <w:r>
        <w:rPr>
          <w:rFonts w:ascii="Times New Roman" w:hAnsi="Times New Roman"/>
          <w:sz w:val="21"/>
          <w:szCs w:val="21"/>
          <w:shd w:val="clear" w:color="auto" w:fill="FFFFFF"/>
        </w:rPr>
        <w:t>，</w:t>
      </w:r>
      <w:r>
        <w:rPr>
          <w:rFonts w:ascii="Times New Roman" w:hAnsi="Times New Roman"/>
          <w:sz w:val="21"/>
          <w:szCs w:val="21"/>
          <w:shd w:val="clear" w:color="auto" w:fill="FFFFFF"/>
        </w:rPr>
        <w:t>学习型社会生态逐步形成</w:t>
      </w:r>
      <w:r>
        <w:rPr>
          <w:rFonts w:ascii="Times New Roman" w:hAnsi="Times New Roman"/>
          <w:color w:val="000000"/>
          <w:sz w:val="21"/>
          <w:szCs w:val="21"/>
          <w:shd w:val="clear" w:color="auto" w:fill="FFFFFF"/>
          <w:lang/>
        </w:rPr>
        <w:t>。</w:t>
      </w:r>
    </w:p>
    <w:p w:rsidR="002F5C99" w:rsidRDefault="00FF535B">
      <w:pPr>
        <w:widowControl/>
        <w:spacing w:line="360" w:lineRule="atLeast"/>
        <w:jc w:val="left"/>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color w:val="000000"/>
          <w:szCs w:val="21"/>
          <w:shd w:val="clear" w:color="auto" w:fill="FFFFFF"/>
        </w:rPr>
        <w:t>“</w:t>
      </w:r>
      <w:r>
        <w:rPr>
          <w:color w:val="000000"/>
          <w:szCs w:val="21"/>
          <w:shd w:val="clear" w:color="auto" w:fill="FFFFFF"/>
        </w:rPr>
        <w:t>三</w:t>
      </w:r>
      <w:r>
        <w:rPr>
          <w:color w:val="000000"/>
          <w:szCs w:val="21"/>
          <w:shd w:val="clear" w:color="auto" w:fill="FFFFFF"/>
        </w:rPr>
        <w:t>年磨一剑，霜刃未曾试</w:t>
      </w:r>
      <w:r>
        <w:rPr>
          <w:color w:val="000000"/>
          <w:szCs w:val="21"/>
          <w:shd w:val="clear" w:color="auto" w:fill="FFFFFF"/>
        </w:rPr>
        <w:t>”</w:t>
      </w:r>
      <w:r>
        <w:rPr>
          <w:color w:val="000000"/>
          <w:szCs w:val="21"/>
          <w:shd w:val="clear" w:color="auto" w:fill="FFFFFF"/>
        </w:rPr>
        <w:t>。运用所学知识，请你为我们青少年如何更好地奔赴</w:t>
      </w:r>
      <w:r>
        <w:rPr>
          <w:color w:val="000000"/>
          <w:szCs w:val="21"/>
          <w:shd w:val="clear" w:color="auto" w:fill="FFFFFF"/>
        </w:rPr>
        <w:t>“</w:t>
      </w:r>
      <w:r>
        <w:rPr>
          <w:color w:val="000000"/>
          <w:szCs w:val="21"/>
          <w:shd w:val="clear" w:color="auto" w:fill="FFFFFF"/>
        </w:rPr>
        <w:t>未来</w:t>
      </w:r>
      <w:r>
        <w:rPr>
          <w:color w:val="000000"/>
          <w:szCs w:val="21"/>
          <w:shd w:val="clear" w:color="auto" w:fill="FFFFFF"/>
        </w:rPr>
        <w:t>”</w:t>
      </w:r>
      <w:r>
        <w:rPr>
          <w:color w:val="000000"/>
          <w:szCs w:val="21"/>
          <w:shd w:val="clear" w:color="auto" w:fill="FFFFFF"/>
        </w:rPr>
        <w:t>提合理化建议。</w:t>
      </w:r>
      <w:r>
        <w:rPr>
          <w:color w:val="000000"/>
          <w:szCs w:val="21"/>
          <w:shd w:val="clear" w:color="auto" w:fill="FFFFFF"/>
        </w:rPr>
        <w:t>（</w:t>
      </w:r>
      <w:r>
        <w:rPr>
          <w:color w:val="000000"/>
          <w:szCs w:val="21"/>
          <w:shd w:val="clear" w:color="auto" w:fill="FFFFFF"/>
        </w:rPr>
        <w:t>5</w:t>
      </w:r>
      <w:r>
        <w:rPr>
          <w:color w:val="000000"/>
          <w:szCs w:val="21"/>
          <w:shd w:val="clear" w:color="auto" w:fill="FFFFFF"/>
        </w:rPr>
        <w:t>分</w:t>
      </w:r>
      <w:r>
        <w:rPr>
          <w:color w:val="000000"/>
          <w:szCs w:val="21"/>
          <w:shd w:val="clear" w:color="auto" w:fill="FFFFFF"/>
        </w:rPr>
        <w:t>）</w:t>
      </w:r>
    </w:p>
    <w:p w:rsidR="002F5C99" w:rsidRDefault="002F5C99">
      <w:pPr>
        <w:spacing w:line="360" w:lineRule="atLeast"/>
        <w:rPr>
          <w:szCs w:val="21"/>
        </w:rPr>
      </w:pPr>
    </w:p>
    <w:p w:rsidR="002F5C99" w:rsidRDefault="002F5C99">
      <w:pPr>
        <w:spacing w:line="340" w:lineRule="exact"/>
        <w:ind w:right="62"/>
        <w:jc w:val="left"/>
        <w:rPr>
          <w:szCs w:val="21"/>
        </w:rPr>
      </w:pPr>
    </w:p>
    <w:sectPr w:rsidR="002F5C99" w:rsidSect="002F5C99">
      <w:footerReference w:type="even" r:id="rId11"/>
      <w:footerReference w:type="default" r:id="rId12"/>
      <w:pgSz w:w="23814" w:h="14742" w:orient="landscape"/>
      <w:pgMar w:top="482" w:right="1984" w:bottom="1417" w:left="1417" w:header="851" w:footer="992" w:gutter="0"/>
      <w:cols w:num="2" w:space="1051"/>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35B" w:rsidRDefault="00FF535B" w:rsidP="002F5C99">
      <w:r>
        <w:separator/>
      </w:r>
    </w:p>
  </w:endnote>
  <w:endnote w:type="continuationSeparator" w:id="1">
    <w:p w:rsidR="00FF535B" w:rsidRDefault="00FF535B" w:rsidP="002F5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黑体简体">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C99" w:rsidRDefault="002F5C99">
    <w:pPr>
      <w:pStyle w:val="aa"/>
      <w:framePr w:wrap="around" w:vAnchor="text" w:hAnchor="margin" w:xAlign="center" w:y="1"/>
    </w:pPr>
    <w:r>
      <w:fldChar w:fldCharType="begin"/>
    </w:r>
    <w:r w:rsidR="00FF535B">
      <w:rPr>
        <w:rStyle w:val="af0"/>
      </w:rPr>
      <w:instrText xml:space="preserve">PAGE  </w:instrText>
    </w:r>
    <w:r>
      <w:fldChar w:fldCharType="end"/>
    </w:r>
  </w:p>
  <w:p w:rsidR="002F5C99" w:rsidRDefault="002F5C9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C99" w:rsidRDefault="002F5C99">
    <w:pPr>
      <w:pStyle w:val="aa"/>
      <w:framePr w:wrap="around" w:vAnchor="text" w:hAnchor="margin" w:xAlign="center" w:y="1"/>
    </w:pPr>
    <w:r>
      <w:fldChar w:fldCharType="begin"/>
    </w:r>
    <w:r w:rsidR="00FF535B">
      <w:rPr>
        <w:rStyle w:val="af0"/>
      </w:rPr>
      <w:instrText xml:space="preserve">PAGE  </w:instrText>
    </w:r>
    <w:r>
      <w:fldChar w:fldCharType="separate"/>
    </w:r>
    <w:r w:rsidR="000767BF">
      <w:rPr>
        <w:rStyle w:val="af0"/>
        <w:noProof/>
      </w:rPr>
      <w:t>2</w:t>
    </w:r>
    <w:r>
      <w:fldChar w:fldCharType="end"/>
    </w:r>
  </w:p>
  <w:p w:rsidR="002F5C99" w:rsidRDefault="002F5C9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35B" w:rsidRDefault="00FF535B" w:rsidP="002F5C99">
      <w:r>
        <w:separator/>
      </w:r>
    </w:p>
  </w:footnote>
  <w:footnote w:type="continuationSeparator" w:id="1">
    <w:p w:rsidR="00FF535B" w:rsidRDefault="00FF535B" w:rsidP="002F5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56A1A"/>
    <w:multiLevelType w:val="singleLevel"/>
    <w:tmpl w:val="CF056A1A"/>
    <w:lvl w:ilvl="0">
      <w:start w:val="2"/>
      <w:numFmt w:val="decimal"/>
      <w:suff w:val="nothing"/>
      <w:lvlText w:val="（%1）"/>
      <w:lvlJc w:val="left"/>
    </w:lvl>
  </w:abstractNum>
  <w:abstractNum w:abstractNumId="1">
    <w:nsid w:val="29C313FE"/>
    <w:multiLevelType w:val="singleLevel"/>
    <w:tmpl w:val="29C313FE"/>
    <w:lvl w:ilvl="0">
      <w:start w:val="1"/>
      <w:numFmt w:val="upperLetter"/>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4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lNGQ1YWE0YWY5N2I2YjgwMTQxOTZiOTM5OTdhNTUifQ=="/>
  </w:docVars>
  <w:rsids>
    <w:rsidRoot w:val="00AC20B1"/>
    <w:rsid w:val="000430D8"/>
    <w:rsid w:val="000444B5"/>
    <w:rsid w:val="000767BF"/>
    <w:rsid w:val="0009075B"/>
    <w:rsid w:val="00094137"/>
    <w:rsid w:val="000A702B"/>
    <w:rsid w:val="00107839"/>
    <w:rsid w:val="00115912"/>
    <w:rsid w:val="00135807"/>
    <w:rsid w:val="00174DAA"/>
    <w:rsid w:val="001A65C8"/>
    <w:rsid w:val="001B54A6"/>
    <w:rsid w:val="001C139B"/>
    <w:rsid w:val="001C2FC4"/>
    <w:rsid w:val="001C421B"/>
    <w:rsid w:val="001D6539"/>
    <w:rsid w:val="00232516"/>
    <w:rsid w:val="0025299A"/>
    <w:rsid w:val="00294BE3"/>
    <w:rsid w:val="002B1789"/>
    <w:rsid w:val="002E73AB"/>
    <w:rsid w:val="002F379E"/>
    <w:rsid w:val="002F5C99"/>
    <w:rsid w:val="0048374A"/>
    <w:rsid w:val="005724C9"/>
    <w:rsid w:val="00581E50"/>
    <w:rsid w:val="00585FBF"/>
    <w:rsid w:val="00620F89"/>
    <w:rsid w:val="00640BB7"/>
    <w:rsid w:val="00695838"/>
    <w:rsid w:val="007369AF"/>
    <w:rsid w:val="00803221"/>
    <w:rsid w:val="008254BC"/>
    <w:rsid w:val="00882FBF"/>
    <w:rsid w:val="008C7624"/>
    <w:rsid w:val="008D47A4"/>
    <w:rsid w:val="008E40D0"/>
    <w:rsid w:val="008F2B71"/>
    <w:rsid w:val="00957458"/>
    <w:rsid w:val="009A03EF"/>
    <w:rsid w:val="009D7B91"/>
    <w:rsid w:val="009E1D3F"/>
    <w:rsid w:val="00A1104A"/>
    <w:rsid w:val="00AC20B1"/>
    <w:rsid w:val="00B3052A"/>
    <w:rsid w:val="00B664E9"/>
    <w:rsid w:val="00B665EE"/>
    <w:rsid w:val="00B87216"/>
    <w:rsid w:val="00B96A34"/>
    <w:rsid w:val="00BB1186"/>
    <w:rsid w:val="00BD633F"/>
    <w:rsid w:val="00C72780"/>
    <w:rsid w:val="00C75D3F"/>
    <w:rsid w:val="00C877BF"/>
    <w:rsid w:val="00CA06AD"/>
    <w:rsid w:val="00D43491"/>
    <w:rsid w:val="00D92D37"/>
    <w:rsid w:val="00DA28A4"/>
    <w:rsid w:val="00DD2FBE"/>
    <w:rsid w:val="00DF0C1B"/>
    <w:rsid w:val="00E03994"/>
    <w:rsid w:val="00E846DD"/>
    <w:rsid w:val="00ED0902"/>
    <w:rsid w:val="00EE6031"/>
    <w:rsid w:val="00EF1E78"/>
    <w:rsid w:val="00F9625E"/>
    <w:rsid w:val="00FA7A09"/>
    <w:rsid w:val="00FE7B94"/>
    <w:rsid w:val="00FF535B"/>
    <w:rsid w:val="00FF6F24"/>
    <w:rsid w:val="01145609"/>
    <w:rsid w:val="01487061"/>
    <w:rsid w:val="01891B53"/>
    <w:rsid w:val="019D115B"/>
    <w:rsid w:val="01B20120"/>
    <w:rsid w:val="01FF603D"/>
    <w:rsid w:val="024912E2"/>
    <w:rsid w:val="024D764E"/>
    <w:rsid w:val="029D732F"/>
    <w:rsid w:val="02B044E5"/>
    <w:rsid w:val="02C0507C"/>
    <w:rsid w:val="02FC0103"/>
    <w:rsid w:val="03223E10"/>
    <w:rsid w:val="03541418"/>
    <w:rsid w:val="03B31109"/>
    <w:rsid w:val="03EE47D3"/>
    <w:rsid w:val="044752DC"/>
    <w:rsid w:val="04D550AF"/>
    <w:rsid w:val="05017F3F"/>
    <w:rsid w:val="051F457C"/>
    <w:rsid w:val="05AF3B52"/>
    <w:rsid w:val="060C1E0B"/>
    <w:rsid w:val="06EE06AA"/>
    <w:rsid w:val="073360BD"/>
    <w:rsid w:val="075449B1"/>
    <w:rsid w:val="07AF6526"/>
    <w:rsid w:val="07C733D5"/>
    <w:rsid w:val="07E75482"/>
    <w:rsid w:val="08A94889"/>
    <w:rsid w:val="08EB30F3"/>
    <w:rsid w:val="08F051FE"/>
    <w:rsid w:val="08FC1411"/>
    <w:rsid w:val="0A2B74C8"/>
    <w:rsid w:val="0A546A76"/>
    <w:rsid w:val="0B633415"/>
    <w:rsid w:val="0B8B3B9D"/>
    <w:rsid w:val="0BCA6729"/>
    <w:rsid w:val="0C4C0F13"/>
    <w:rsid w:val="0C7451AE"/>
    <w:rsid w:val="0CCE0D62"/>
    <w:rsid w:val="0D441024"/>
    <w:rsid w:val="0D5B7D6E"/>
    <w:rsid w:val="0DDC74AE"/>
    <w:rsid w:val="0DEE0F90"/>
    <w:rsid w:val="0E4770CF"/>
    <w:rsid w:val="0F0F11BE"/>
    <w:rsid w:val="0F214C44"/>
    <w:rsid w:val="0F3B1FB3"/>
    <w:rsid w:val="0F7F6343"/>
    <w:rsid w:val="0F8B4CE8"/>
    <w:rsid w:val="0FB029A1"/>
    <w:rsid w:val="0FED59A3"/>
    <w:rsid w:val="10090303"/>
    <w:rsid w:val="104B5424"/>
    <w:rsid w:val="109C7173"/>
    <w:rsid w:val="10CB6F7F"/>
    <w:rsid w:val="11141721"/>
    <w:rsid w:val="113F222E"/>
    <w:rsid w:val="11496C09"/>
    <w:rsid w:val="119E7AF7"/>
    <w:rsid w:val="11B034DF"/>
    <w:rsid w:val="11BF6ECB"/>
    <w:rsid w:val="11F73C9F"/>
    <w:rsid w:val="1283439D"/>
    <w:rsid w:val="12A6008B"/>
    <w:rsid w:val="12AA36D7"/>
    <w:rsid w:val="12D20E80"/>
    <w:rsid w:val="134C478E"/>
    <w:rsid w:val="134F24D1"/>
    <w:rsid w:val="145E4D5C"/>
    <w:rsid w:val="14FC0436"/>
    <w:rsid w:val="14FE7695"/>
    <w:rsid w:val="158A77F0"/>
    <w:rsid w:val="159266A5"/>
    <w:rsid w:val="1594241D"/>
    <w:rsid w:val="1739327C"/>
    <w:rsid w:val="174165D4"/>
    <w:rsid w:val="17D75E93"/>
    <w:rsid w:val="17F96B12"/>
    <w:rsid w:val="18205602"/>
    <w:rsid w:val="18291542"/>
    <w:rsid w:val="1833416F"/>
    <w:rsid w:val="18C4126B"/>
    <w:rsid w:val="18C82B09"/>
    <w:rsid w:val="18D07C10"/>
    <w:rsid w:val="18DE24A9"/>
    <w:rsid w:val="19165E81"/>
    <w:rsid w:val="191A0E8B"/>
    <w:rsid w:val="19215EFB"/>
    <w:rsid w:val="1980050B"/>
    <w:rsid w:val="19B27315"/>
    <w:rsid w:val="19CF37E1"/>
    <w:rsid w:val="19E75211"/>
    <w:rsid w:val="1AF46464"/>
    <w:rsid w:val="1B19589E"/>
    <w:rsid w:val="1B517172"/>
    <w:rsid w:val="1B6406C8"/>
    <w:rsid w:val="1C295FB5"/>
    <w:rsid w:val="1C3B1844"/>
    <w:rsid w:val="1C7E141E"/>
    <w:rsid w:val="1C9D24FF"/>
    <w:rsid w:val="1CCD2F0B"/>
    <w:rsid w:val="1D95479B"/>
    <w:rsid w:val="1E4C5F8A"/>
    <w:rsid w:val="1E890F8D"/>
    <w:rsid w:val="1EE75CB3"/>
    <w:rsid w:val="1EF65EF6"/>
    <w:rsid w:val="1F444EB4"/>
    <w:rsid w:val="1F980D5B"/>
    <w:rsid w:val="1FC60429"/>
    <w:rsid w:val="219F6403"/>
    <w:rsid w:val="21B75E11"/>
    <w:rsid w:val="21BC6F83"/>
    <w:rsid w:val="21E64000"/>
    <w:rsid w:val="22162B37"/>
    <w:rsid w:val="228C2DF9"/>
    <w:rsid w:val="229E5830"/>
    <w:rsid w:val="22AF0896"/>
    <w:rsid w:val="22EA5D72"/>
    <w:rsid w:val="22EE13BE"/>
    <w:rsid w:val="23111551"/>
    <w:rsid w:val="23152DEF"/>
    <w:rsid w:val="2322375E"/>
    <w:rsid w:val="23290648"/>
    <w:rsid w:val="23490CEA"/>
    <w:rsid w:val="2390213D"/>
    <w:rsid w:val="23A32539"/>
    <w:rsid w:val="23AB2652"/>
    <w:rsid w:val="23C465C3"/>
    <w:rsid w:val="240115C5"/>
    <w:rsid w:val="24431BDE"/>
    <w:rsid w:val="249D5DF0"/>
    <w:rsid w:val="24E0742D"/>
    <w:rsid w:val="24E25B0C"/>
    <w:rsid w:val="24FC5D1A"/>
    <w:rsid w:val="255D282B"/>
    <w:rsid w:val="263712CE"/>
    <w:rsid w:val="26404627"/>
    <w:rsid w:val="26A10E3D"/>
    <w:rsid w:val="26CA3EF0"/>
    <w:rsid w:val="272A2BE1"/>
    <w:rsid w:val="279D4CDE"/>
    <w:rsid w:val="27D85321"/>
    <w:rsid w:val="27E21421"/>
    <w:rsid w:val="28954CDC"/>
    <w:rsid w:val="29752839"/>
    <w:rsid w:val="29832AC2"/>
    <w:rsid w:val="298C1931"/>
    <w:rsid w:val="29B35110"/>
    <w:rsid w:val="29F53E27"/>
    <w:rsid w:val="2A1738F0"/>
    <w:rsid w:val="2A3D26EA"/>
    <w:rsid w:val="2A6B59EA"/>
    <w:rsid w:val="2AC22F29"/>
    <w:rsid w:val="2B231949"/>
    <w:rsid w:val="2B312790"/>
    <w:rsid w:val="2B464577"/>
    <w:rsid w:val="2B545BC4"/>
    <w:rsid w:val="2BA678EF"/>
    <w:rsid w:val="2BDD46C6"/>
    <w:rsid w:val="2C1D2D14"/>
    <w:rsid w:val="2C840FE5"/>
    <w:rsid w:val="2C9254B0"/>
    <w:rsid w:val="2CC413E2"/>
    <w:rsid w:val="2D393B7E"/>
    <w:rsid w:val="2DA03BFD"/>
    <w:rsid w:val="2DD83397"/>
    <w:rsid w:val="2DF248D8"/>
    <w:rsid w:val="2E2E2FB7"/>
    <w:rsid w:val="2E7C6418"/>
    <w:rsid w:val="2EBF6305"/>
    <w:rsid w:val="2EC4391B"/>
    <w:rsid w:val="2EE93382"/>
    <w:rsid w:val="2F0B154A"/>
    <w:rsid w:val="2F1C3757"/>
    <w:rsid w:val="2F762E67"/>
    <w:rsid w:val="2F772127"/>
    <w:rsid w:val="300F2873"/>
    <w:rsid w:val="310D15A9"/>
    <w:rsid w:val="312D39F9"/>
    <w:rsid w:val="3236068C"/>
    <w:rsid w:val="32601BAD"/>
    <w:rsid w:val="328E2276"/>
    <w:rsid w:val="332D1C57"/>
    <w:rsid w:val="3338717B"/>
    <w:rsid w:val="336A2CE3"/>
    <w:rsid w:val="33B43F5E"/>
    <w:rsid w:val="33C54ACF"/>
    <w:rsid w:val="344F1482"/>
    <w:rsid w:val="347248DD"/>
    <w:rsid w:val="348C6C89"/>
    <w:rsid w:val="34A50FE0"/>
    <w:rsid w:val="34D16D92"/>
    <w:rsid w:val="34D30788"/>
    <w:rsid w:val="354B08F2"/>
    <w:rsid w:val="35661F64"/>
    <w:rsid w:val="35935DF5"/>
    <w:rsid w:val="36407D2B"/>
    <w:rsid w:val="364F5DFB"/>
    <w:rsid w:val="36513CE6"/>
    <w:rsid w:val="379669D8"/>
    <w:rsid w:val="38C549AA"/>
    <w:rsid w:val="38FE5C7B"/>
    <w:rsid w:val="39002C48"/>
    <w:rsid w:val="392C4597"/>
    <w:rsid w:val="393F42CA"/>
    <w:rsid w:val="39755F3E"/>
    <w:rsid w:val="398A79D0"/>
    <w:rsid w:val="3A2F07E2"/>
    <w:rsid w:val="3A331955"/>
    <w:rsid w:val="3A502507"/>
    <w:rsid w:val="3A6C398C"/>
    <w:rsid w:val="3A9C0DAB"/>
    <w:rsid w:val="3AE01ADD"/>
    <w:rsid w:val="3B78114E"/>
    <w:rsid w:val="3B892174"/>
    <w:rsid w:val="3C101F4E"/>
    <w:rsid w:val="3C434BCC"/>
    <w:rsid w:val="3C8B5A78"/>
    <w:rsid w:val="3CBC3E83"/>
    <w:rsid w:val="3CC31CC6"/>
    <w:rsid w:val="3CE16539"/>
    <w:rsid w:val="3CE5162C"/>
    <w:rsid w:val="3CF505A0"/>
    <w:rsid w:val="3D0777F5"/>
    <w:rsid w:val="3D6B26D4"/>
    <w:rsid w:val="3D89020A"/>
    <w:rsid w:val="3DA063F9"/>
    <w:rsid w:val="3DED69EA"/>
    <w:rsid w:val="3DFB2DD3"/>
    <w:rsid w:val="3DFF005A"/>
    <w:rsid w:val="3E742C68"/>
    <w:rsid w:val="3EEF34B3"/>
    <w:rsid w:val="3F2A1578"/>
    <w:rsid w:val="3FFA5B87"/>
    <w:rsid w:val="40061FE5"/>
    <w:rsid w:val="40DA6FCE"/>
    <w:rsid w:val="40E54635"/>
    <w:rsid w:val="41297418"/>
    <w:rsid w:val="4132718C"/>
    <w:rsid w:val="413574C6"/>
    <w:rsid w:val="418238EE"/>
    <w:rsid w:val="41864B84"/>
    <w:rsid w:val="421101F7"/>
    <w:rsid w:val="42330C65"/>
    <w:rsid w:val="42417CBC"/>
    <w:rsid w:val="425F59DD"/>
    <w:rsid w:val="42621029"/>
    <w:rsid w:val="42843695"/>
    <w:rsid w:val="42B12731"/>
    <w:rsid w:val="42B23D5F"/>
    <w:rsid w:val="434B5F61"/>
    <w:rsid w:val="443A04B0"/>
    <w:rsid w:val="444430DC"/>
    <w:rsid w:val="4464552C"/>
    <w:rsid w:val="449A0F4E"/>
    <w:rsid w:val="44E6727B"/>
    <w:rsid w:val="456526B0"/>
    <w:rsid w:val="467A3394"/>
    <w:rsid w:val="469C7200"/>
    <w:rsid w:val="46C6602A"/>
    <w:rsid w:val="46D30374"/>
    <w:rsid w:val="46E07C8F"/>
    <w:rsid w:val="47490A0A"/>
    <w:rsid w:val="475C073D"/>
    <w:rsid w:val="47A50D6A"/>
    <w:rsid w:val="47B16CDB"/>
    <w:rsid w:val="47CA1B4A"/>
    <w:rsid w:val="47F6293F"/>
    <w:rsid w:val="48255A7D"/>
    <w:rsid w:val="484A2C8B"/>
    <w:rsid w:val="485853A8"/>
    <w:rsid w:val="486378A9"/>
    <w:rsid w:val="48BD520B"/>
    <w:rsid w:val="49105C83"/>
    <w:rsid w:val="493D34F9"/>
    <w:rsid w:val="494B26E8"/>
    <w:rsid w:val="49FD6207"/>
    <w:rsid w:val="4A45370A"/>
    <w:rsid w:val="4A800BE6"/>
    <w:rsid w:val="4A965D14"/>
    <w:rsid w:val="4A993A56"/>
    <w:rsid w:val="4AC46D25"/>
    <w:rsid w:val="4AC960E9"/>
    <w:rsid w:val="4AD30D16"/>
    <w:rsid w:val="4AE90539"/>
    <w:rsid w:val="4B217CD3"/>
    <w:rsid w:val="4B553E21"/>
    <w:rsid w:val="4B700C5B"/>
    <w:rsid w:val="4BCD1C09"/>
    <w:rsid w:val="4BFC429C"/>
    <w:rsid w:val="4C0E4780"/>
    <w:rsid w:val="4C207F8B"/>
    <w:rsid w:val="4C52210E"/>
    <w:rsid w:val="4CFF4044"/>
    <w:rsid w:val="4D376220"/>
    <w:rsid w:val="4D441442"/>
    <w:rsid w:val="4E0F6509"/>
    <w:rsid w:val="4E6E7CED"/>
    <w:rsid w:val="4E8C7B5A"/>
    <w:rsid w:val="4EDE412D"/>
    <w:rsid w:val="4F376450"/>
    <w:rsid w:val="4FC9093A"/>
    <w:rsid w:val="500A014A"/>
    <w:rsid w:val="50342CE5"/>
    <w:rsid w:val="504D0CA5"/>
    <w:rsid w:val="50632B3C"/>
    <w:rsid w:val="50664198"/>
    <w:rsid w:val="50974594"/>
    <w:rsid w:val="50D15F22"/>
    <w:rsid w:val="50FA3C50"/>
    <w:rsid w:val="514301F0"/>
    <w:rsid w:val="51431546"/>
    <w:rsid w:val="51E97071"/>
    <w:rsid w:val="52145467"/>
    <w:rsid w:val="521E083E"/>
    <w:rsid w:val="52927766"/>
    <w:rsid w:val="52B07B8F"/>
    <w:rsid w:val="52CD6993"/>
    <w:rsid w:val="53011ED5"/>
    <w:rsid w:val="533E31D8"/>
    <w:rsid w:val="536A5F90"/>
    <w:rsid w:val="53B67393"/>
    <w:rsid w:val="54890697"/>
    <w:rsid w:val="54A61249"/>
    <w:rsid w:val="54FE72D7"/>
    <w:rsid w:val="551E5284"/>
    <w:rsid w:val="55BF0815"/>
    <w:rsid w:val="55C21D21"/>
    <w:rsid w:val="55F304BE"/>
    <w:rsid w:val="56256AB1"/>
    <w:rsid w:val="568B06F7"/>
    <w:rsid w:val="56E82E50"/>
    <w:rsid w:val="56F2514B"/>
    <w:rsid w:val="56FF57CA"/>
    <w:rsid w:val="57034731"/>
    <w:rsid w:val="57235E43"/>
    <w:rsid w:val="57DE0CFA"/>
    <w:rsid w:val="57EE53E1"/>
    <w:rsid w:val="580D6598"/>
    <w:rsid w:val="59084281"/>
    <w:rsid w:val="59AD0D50"/>
    <w:rsid w:val="59B270A2"/>
    <w:rsid w:val="59BE0DE3"/>
    <w:rsid w:val="59D93E6F"/>
    <w:rsid w:val="5A061760"/>
    <w:rsid w:val="5AA61FA3"/>
    <w:rsid w:val="5AAC11F7"/>
    <w:rsid w:val="5B423311"/>
    <w:rsid w:val="5B4B57D4"/>
    <w:rsid w:val="5B667984"/>
    <w:rsid w:val="5B6A2FD1"/>
    <w:rsid w:val="5B85620A"/>
    <w:rsid w:val="5BA31615"/>
    <w:rsid w:val="5BB93F58"/>
    <w:rsid w:val="5C245875"/>
    <w:rsid w:val="5CB71873"/>
    <w:rsid w:val="5CCB7A9F"/>
    <w:rsid w:val="5D011713"/>
    <w:rsid w:val="5DCB3BFF"/>
    <w:rsid w:val="5DDA257C"/>
    <w:rsid w:val="5E2D4789"/>
    <w:rsid w:val="5E783C56"/>
    <w:rsid w:val="5ED75362"/>
    <w:rsid w:val="5F555D46"/>
    <w:rsid w:val="5F6D12E1"/>
    <w:rsid w:val="5F9C3975"/>
    <w:rsid w:val="5FC048C0"/>
    <w:rsid w:val="600F2399"/>
    <w:rsid w:val="602F6597"/>
    <w:rsid w:val="603766FE"/>
    <w:rsid w:val="608F2ABA"/>
    <w:rsid w:val="60A26D69"/>
    <w:rsid w:val="60B665BB"/>
    <w:rsid w:val="60B847DE"/>
    <w:rsid w:val="61363955"/>
    <w:rsid w:val="61A134C4"/>
    <w:rsid w:val="61A905CB"/>
    <w:rsid w:val="61B72CE8"/>
    <w:rsid w:val="621C1EE8"/>
    <w:rsid w:val="625E3163"/>
    <w:rsid w:val="62AF7E63"/>
    <w:rsid w:val="62B45479"/>
    <w:rsid w:val="62C25F77"/>
    <w:rsid w:val="634E3FF6"/>
    <w:rsid w:val="63AE1EC8"/>
    <w:rsid w:val="63FF44D2"/>
    <w:rsid w:val="647924D6"/>
    <w:rsid w:val="64C00E59"/>
    <w:rsid w:val="65696008"/>
    <w:rsid w:val="657D2011"/>
    <w:rsid w:val="65876E75"/>
    <w:rsid w:val="65901886"/>
    <w:rsid w:val="65B55790"/>
    <w:rsid w:val="65F810A8"/>
    <w:rsid w:val="662D5327"/>
    <w:rsid w:val="663C1A0D"/>
    <w:rsid w:val="66BE2423"/>
    <w:rsid w:val="66DB14FC"/>
    <w:rsid w:val="67597F1E"/>
    <w:rsid w:val="67AC671F"/>
    <w:rsid w:val="67C63C85"/>
    <w:rsid w:val="67E61C31"/>
    <w:rsid w:val="67E768E8"/>
    <w:rsid w:val="67F73E3E"/>
    <w:rsid w:val="68093BB1"/>
    <w:rsid w:val="680D3662"/>
    <w:rsid w:val="680E2F36"/>
    <w:rsid w:val="68583084"/>
    <w:rsid w:val="686522F0"/>
    <w:rsid w:val="68D21D29"/>
    <w:rsid w:val="690A5DF3"/>
    <w:rsid w:val="691150BC"/>
    <w:rsid w:val="694C1F68"/>
    <w:rsid w:val="69505024"/>
    <w:rsid w:val="6960335C"/>
    <w:rsid w:val="6A4E1D0F"/>
    <w:rsid w:val="6B105217"/>
    <w:rsid w:val="6B5230D0"/>
    <w:rsid w:val="6B5A64D5"/>
    <w:rsid w:val="6B9F6CC6"/>
    <w:rsid w:val="6BF6265F"/>
    <w:rsid w:val="6C292A34"/>
    <w:rsid w:val="6C505F12"/>
    <w:rsid w:val="6C9854C4"/>
    <w:rsid w:val="6D110F63"/>
    <w:rsid w:val="6D816C94"/>
    <w:rsid w:val="6E3E5117"/>
    <w:rsid w:val="6E9A08BC"/>
    <w:rsid w:val="6ECE1671"/>
    <w:rsid w:val="6EFC7F8C"/>
    <w:rsid w:val="6F095D66"/>
    <w:rsid w:val="6F811AC9"/>
    <w:rsid w:val="6FD40F09"/>
    <w:rsid w:val="709661BE"/>
    <w:rsid w:val="712D08D1"/>
    <w:rsid w:val="71DE606F"/>
    <w:rsid w:val="720662B5"/>
    <w:rsid w:val="72122B93"/>
    <w:rsid w:val="721624B6"/>
    <w:rsid w:val="721A1F35"/>
    <w:rsid w:val="722E0F19"/>
    <w:rsid w:val="725849E4"/>
    <w:rsid w:val="72616EBB"/>
    <w:rsid w:val="727E1987"/>
    <w:rsid w:val="72BF7C4E"/>
    <w:rsid w:val="731D6049"/>
    <w:rsid w:val="734339B0"/>
    <w:rsid w:val="7350457E"/>
    <w:rsid w:val="74147B26"/>
    <w:rsid w:val="7431692A"/>
    <w:rsid w:val="74773233"/>
    <w:rsid w:val="74786307"/>
    <w:rsid w:val="74E05C5A"/>
    <w:rsid w:val="755F2C05"/>
    <w:rsid w:val="75E17E99"/>
    <w:rsid w:val="76041807"/>
    <w:rsid w:val="762001D3"/>
    <w:rsid w:val="76277FE4"/>
    <w:rsid w:val="763E6C2C"/>
    <w:rsid w:val="76735B9E"/>
    <w:rsid w:val="767945B8"/>
    <w:rsid w:val="76E539FB"/>
    <w:rsid w:val="773C186D"/>
    <w:rsid w:val="77517EF8"/>
    <w:rsid w:val="78600C79"/>
    <w:rsid w:val="789631FF"/>
    <w:rsid w:val="79030B7F"/>
    <w:rsid w:val="79584959"/>
    <w:rsid w:val="79586707"/>
    <w:rsid w:val="79694086"/>
    <w:rsid w:val="79701CA2"/>
    <w:rsid w:val="797352EE"/>
    <w:rsid w:val="797F1EE5"/>
    <w:rsid w:val="79E11F5C"/>
    <w:rsid w:val="7A1545F8"/>
    <w:rsid w:val="7A2946CF"/>
    <w:rsid w:val="7A545120"/>
    <w:rsid w:val="7A6510DB"/>
    <w:rsid w:val="7A6730A5"/>
    <w:rsid w:val="7A7D5EE5"/>
    <w:rsid w:val="7AE72EE9"/>
    <w:rsid w:val="7B890DF9"/>
    <w:rsid w:val="7B8C6B3B"/>
    <w:rsid w:val="7BC938EC"/>
    <w:rsid w:val="7BF13FC2"/>
    <w:rsid w:val="7C0D34F6"/>
    <w:rsid w:val="7C2D4BB7"/>
    <w:rsid w:val="7C354ADD"/>
    <w:rsid w:val="7C5F7DAC"/>
    <w:rsid w:val="7C6D4277"/>
    <w:rsid w:val="7C943EFA"/>
    <w:rsid w:val="7D517368"/>
    <w:rsid w:val="7E2058FE"/>
    <w:rsid w:val="7E7C2E97"/>
    <w:rsid w:val="7ED67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semiHidden="0" w:uiPriority="0" w:unhideWhenUsed="0" w:qFormat="1"/>
    <w:lsdException w:name="page number" w:semiHidden="0" w:uiPriority="0" w:unhideWhenUsed="0"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Block Text"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C99"/>
    <w:pPr>
      <w:widowControl w:val="0"/>
      <w:jc w:val="both"/>
    </w:pPr>
    <w:rPr>
      <w:kern w:val="2"/>
      <w:sz w:val="21"/>
      <w:szCs w:val="24"/>
    </w:rPr>
  </w:style>
  <w:style w:type="paragraph" w:styleId="1">
    <w:name w:val="heading 1"/>
    <w:basedOn w:val="a"/>
    <w:link w:val="1Char"/>
    <w:uiPriority w:val="9"/>
    <w:qFormat/>
    <w:rsid w:val="002F5C99"/>
    <w:pPr>
      <w:keepNext/>
      <w:jc w:val="center"/>
      <w:outlineLvl w:val="0"/>
    </w:pPr>
    <w:rPr>
      <w:rFonts w:ascii="Lucida Console" w:hAnsi="Lucida Console"/>
      <w:b/>
      <w:w w:val="150"/>
      <w:sz w:val="24"/>
    </w:rPr>
  </w:style>
  <w:style w:type="paragraph" w:styleId="2">
    <w:name w:val="heading 2"/>
    <w:basedOn w:val="a"/>
    <w:uiPriority w:val="9"/>
    <w:semiHidden/>
    <w:unhideWhenUsed/>
    <w:qFormat/>
    <w:rsid w:val="002F5C99"/>
    <w:pPr>
      <w:keepNext/>
      <w:jc w:val="center"/>
      <w:outlineLvl w:val="1"/>
    </w:pPr>
    <w:rPr>
      <w:rFonts w:ascii="Arial Black" w:hAnsi="Arial Black"/>
      <w:b/>
      <w:bCs/>
    </w:rPr>
  </w:style>
  <w:style w:type="paragraph" w:styleId="3">
    <w:name w:val="heading 3"/>
    <w:basedOn w:val="a"/>
    <w:uiPriority w:val="9"/>
    <w:semiHidden/>
    <w:unhideWhenUsed/>
    <w:qFormat/>
    <w:rsid w:val="002F5C99"/>
    <w:pPr>
      <w:keepNext/>
      <w:ind w:firstLine="3720"/>
      <w:outlineLvl w:val="2"/>
    </w:pPr>
    <w:rPr>
      <w:rFonts w:ascii="Arial Black" w:hAnsi="Arial Black"/>
      <w:b/>
      <w:bCs/>
      <w:sz w:val="24"/>
    </w:rPr>
  </w:style>
  <w:style w:type="paragraph" w:styleId="4">
    <w:name w:val="heading 4"/>
    <w:basedOn w:val="a"/>
    <w:uiPriority w:val="9"/>
    <w:semiHidden/>
    <w:unhideWhenUsed/>
    <w:qFormat/>
    <w:rsid w:val="002F5C99"/>
    <w:pPr>
      <w:keepNext/>
      <w:spacing w:line="380" w:lineRule="exact"/>
      <w:outlineLvl w:val="3"/>
    </w:pPr>
    <w:rPr>
      <w:b/>
      <w:sz w:val="24"/>
    </w:rPr>
  </w:style>
  <w:style w:type="paragraph" w:styleId="5">
    <w:name w:val="heading 5"/>
    <w:basedOn w:val="a"/>
    <w:uiPriority w:val="9"/>
    <w:semiHidden/>
    <w:unhideWhenUsed/>
    <w:qFormat/>
    <w:rsid w:val="002F5C99"/>
    <w:pPr>
      <w:keepNext/>
      <w:keepLines/>
      <w:spacing w:before="280" w:after="290" w:line="376" w:lineRule="auto"/>
      <w:outlineLvl w:val="4"/>
    </w:pPr>
    <w:rPr>
      <w:b/>
      <w:bCs/>
      <w:sz w:val="28"/>
      <w:szCs w:val="28"/>
    </w:rPr>
  </w:style>
  <w:style w:type="paragraph" w:styleId="6">
    <w:name w:val="heading 6"/>
    <w:basedOn w:val="a"/>
    <w:uiPriority w:val="9"/>
    <w:semiHidden/>
    <w:unhideWhenUsed/>
    <w:qFormat/>
    <w:rsid w:val="002F5C99"/>
    <w:pPr>
      <w:keepNext/>
      <w:autoSpaceDE w:val="0"/>
      <w:autoSpaceDN w:val="0"/>
      <w:spacing w:line="310" w:lineRule="atLeast"/>
      <w:jc w:val="center"/>
      <w:outlineLvl w:val="5"/>
    </w:pPr>
    <w:rPr>
      <w:rFonts w:ascii="Arial Black" w:hAnsi="Arial Black"/>
      <w:b/>
      <w:bCs/>
      <w:color w:val="000000"/>
      <w:kern w:val="0"/>
      <w:sz w:val="24"/>
    </w:rPr>
  </w:style>
  <w:style w:type="paragraph" w:styleId="7">
    <w:name w:val="heading 7"/>
    <w:basedOn w:val="a"/>
    <w:qFormat/>
    <w:rsid w:val="002F5C99"/>
    <w:pPr>
      <w:keepNext/>
      <w:jc w:val="center"/>
      <w:outlineLvl w:val="6"/>
    </w:pPr>
    <w:rPr>
      <w:rFonts w:ascii="黑体"/>
      <w:b/>
      <w:bCs/>
      <w:szCs w:val="21"/>
    </w:rPr>
  </w:style>
  <w:style w:type="paragraph" w:styleId="8">
    <w:name w:val="heading 8"/>
    <w:basedOn w:val="a"/>
    <w:qFormat/>
    <w:rsid w:val="002F5C99"/>
    <w:pPr>
      <w:keepNext/>
      <w:jc w:val="center"/>
      <w:outlineLvl w:val="7"/>
    </w:pPr>
    <w:rPr>
      <w:b/>
      <w:bCs/>
      <w:sz w:val="28"/>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2F5C99"/>
    <w:pPr>
      <w:ind w:firstLine="3720"/>
    </w:pPr>
    <w:rPr>
      <w:rFonts w:ascii="Arial Black" w:hAnsi="Arial Black"/>
      <w:b/>
      <w:bCs/>
      <w:sz w:val="24"/>
    </w:rPr>
  </w:style>
  <w:style w:type="paragraph" w:styleId="a4">
    <w:name w:val="List Bullet"/>
    <w:basedOn w:val="a"/>
    <w:qFormat/>
    <w:rsid w:val="002F5C99"/>
    <w:pPr>
      <w:spacing w:line="260" w:lineRule="exact"/>
      <w:ind w:left="630" w:hangingChars="300" w:hanging="630"/>
    </w:pPr>
  </w:style>
  <w:style w:type="paragraph" w:styleId="a5">
    <w:name w:val="Body Text"/>
    <w:basedOn w:val="a"/>
    <w:qFormat/>
    <w:rsid w:val="002F5C99"/>
    <w:pPr>
      <w:spacing w:line="360" w:lineRule="exact"/>
    </w:pPr>
    <w:rPr>
      <w:rFonts w:ascii="宋体" w:hAnsi="宋体"/>
      <w:sz w:val="24"/>
    </w:rPr>
  </w:style>
  <w:style w:type="paragraph" w:styleId="a6">
    <w:name w:val="Body Text Indent"/>
    <w:basedOn w:val="a"/>
    <w:qFormat/>
    <w:rsid w:val="002F5C99"/>
    <w:pPr>
      <w:ind w:firstLine="1080"/>
    </w:pPr>
    <w:rPr>
      <w:rFonts w:eastAsia="楷体_GB2312"/>
      <w:sz w:val="36"/>
    </w:rPr>
  </w:style>
  <w:style w:type="paragraph" w:styleId="a7">
    <w:name w:val="Block Text"/>
    <w:basedOn w:val="a"/>
    <w:uiPriority w:val="99"/>
    <w:semiHidden/>
    <w:qFormat/>
    <w:rsid w:val="002F5C99"/>
    <w:pPr>
      <w:spacing w:after="120"/>
      <w:ind w:leftChars="700" w:left="1440" w:rightChars="700" w:right="700"/>
    </w:pPr>
  </w:style>
  <w:style w:type="paragraph" w:styleId="a8">
    <w:name w:val="Plain Text"/>
    <w:basedOn w:val="a"/>
    <w:qFormat/>
    <w:rsid w:val="002F5C99"/>
    <w:rPr>
      <w:rFonts w:ascii="宋体" w:hAnsi="Courier New"/>
      <w:szCs w:val="21"/>
    </w:rPr>
  </w:style>
  <w:style w:type="paragraph" w:styleId="a9">
    <w:name w:val="Date"/>
    <w:basedOn w:val="a"/>
    <w:qFormat/>
    <w:rsid w:val="002F5C99"/>
    <w:pPr>
      <w:ind w:leftChars="2500" w:left="100"/>
    </w:pPr>
    <w:rPr>
      <w:sz w:val="24"/>
    </w:rPr>
  </w:style>
  <w:style w:type="paragraph" w:styleId="20">
    <w:name w:val="Body Text Indent 2"/>
    <w:basedOn w:val="a"/>
    <w:qFormat/>
    <w:rsid w:val="002F5C99"/>
    <w:pPr>
      <w:ind w:firstLineChars="100" w:firstLine="240"/>
      <w:jc w:val="right"/>
    </w:pPr>
    <w:rPr>
      <w:rFonts w:ascii="宋体" w:hAnsi="宋体"/>
      <w:sz w:val="24"/>
    </w:rPr>
  </w:style>
  <w:style w:type="paragraph" w:styleId="aa">
    <w:name w:val="footer"/>
    <w:basedOn w:val="a"/>
    <w:qFormat/>
    <w:rsid w:val="002F5C99"/>
    <w:pPr>
      <w:tabs>
        <w:tab w:val="center" w:pos="4153"/>
        <w:tab w:val="right" w:pos="8306"/>
      </w:tabs>
      <w:snapToGrid w:val="0"/>
      <w:jc w:val="left"/>
    </w:pPr>
    <w:rPr>
      <w:sz w:val="18"/>
      <w:szCs w:val="18"/>
    </w:rPr>
  </w:style>
  <w:style w:type="paragraph" w:styleId="ab">
    <w:name w:val="header"/>
    <w:basedOn w:val="a"/>
    <w:qFormat/>
    <w:rsid w:val="002F5C99"/>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2F5C99"/>
    <w:pPr>
      <w:ind w:leftChars="114" w:left="479" w:hangingChars="100" w:hanging="240"/>
    </w:pPr>
    <w:rPr>
      <w:rFonts w:ascii="宋体" w:hAnsi="宋体"/>
      <w:sz w:val="24"/>
    </w:rPr>
  </w:style>
  <w:style w:type="paragraph" w:styleId="21">
    <w:name w:val="Body Text 2"/>
    <w:basedOn w:val="a"/>
    <w:qFormat/>
    <w:rsid w:val="002F5C99"/>
    <w:pPr>
      <w:snapToGrid w:val="0"/>
      <w:spacing w:line="320" w:lineRule="exact"/>
      <w:jc w:val="right"/>
    </w:pPr>
    <w:rPr>
      <w:rFonts w:ascii="宋体" w:hAnsi="宋体"/>
      <w:sz w:val="24"/>
    </w:rPr>
  </w:style>
  <w:style w:type="paragraph" w:styleId="HTML">
    <w:name w:val="HTML Preformatted"/>
    <w:basedOn w:val="a"/>
    <w:qFormat/>
    <w:rsid w:val="002F5C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qFormat/>
    <w:rsid w:val="002F5C99"/>
    <w:pPr>
      <w:widowControl/>
      <w:spacing w:before="100" w:beforeAutospacing="1" w:after="100" w:afterAutospacing="1"/>
      <w:jc w:val="left"/>
    </w:pPr>
    <w:rPr>
      <w:rFonts w:ascii="宋体" w:hAnsi="宋体"/>
      <w:kern w:val="0"/>
      <w:sz w:val="24"/>
    </w:rPr>
  </w:style>
  <w:style w:type="paragraph" w:styleId="ad">
    <w:name w:val="Title"/>
    <w:basedOn w:val="a"/>
    <w:uiPriority w:val="10"/>
    <w:qFormat/>
    <w:rsid w:val="002F5C99"/>
    <w:pPr>
      <w:spacing w:line="400" w:lineRule="exact"/>
      <w:jc w:val="center"/>
    </w:pPr>
    <w:rPr>
      <w:b/>
      <w:bCs/>
      <w:sz w:val="32"/>
      <w:szCs w:val="21"/>
    </w:rPr>
  </w:style>
  <w:style w:type="table" w:styleId="ae">
    <w:name w:val="Table Grid"/>
    <w:basedOn w:val="a1"/>
    <w:qFormat/>
    <w:rsid w:val="002F5C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2F5C99"/>
    <w:rPr>
      <w:b/>
      <w:bCs/>
    </w:rPr>
  </w:style>
  <w:style w:type="character" w:styleId="af0">
    <w:name w:val="page number"/>
    <w:basedOn w:val="a0"/>
    <w:qFormat/>
    <w:rsid w:val="002F5C99"/>
  </w:style>
  <w:style w:type="character" w:styleId="af1">
    <w:name w:val="Hyperlink"/>
    <w:qFormat/>
    <w:rsid w:val="002F5C99"/>
    <w:rPr>
      <w:color w:val="0000FF"/>
      <w:u w:val="single"/>
    </w:rPr>
  </w:style>
  <w:style w:type="character" w:customStyle="1" w:styleId="1Char">
    <w:name w:val="标题 1 Char"/>
    <w:link w:val="1"/>
    <w:qFormat/>
    <w:rsid w:val="002F5C99"/>
    <w:rPr>
      <w:rFonts w:ascii="Lucida Console" w:eastAsia="宋体" w:hAnsi="Lucida Console"/>
      <w:b/>
      <w:w w:val="150"/>
      <w:kern w:val="2"/>
      <w:sz w:val="24"/>
      <w:szCs w:val="24"/>
      <w:lang w:val="en-US" w:eastAsia="zh-CN" w:bidi="ar-SA"/>
    </w:rPr>
  </w:style>
  <w:style w:type="paragraph" w:customStyle="1" w:styleId="210">
    <w:name w:val="正文首行缩进 21"/>
    <w:basedOn w:val="a6"/>
    <w:qFormat/>
    <w:rsid w:val="002F5C99"/>
    <w:pPr>
      <w:ind w:firstLineChars="200" w:firstLine="420"/>
    </w:pPr>
  </w:style>
  <w:style w:type="character" w:customStyle="1" w:styleId="BT5">
    <w:name w:val="BT5"/>
    <w:qFormat/>
    <w:rsid w:val="002F5C99"/>
    <w:rPr>
      <w:rFonts w:eastAsia="黑体"/>
      <w:bCs/>
    </w:rPr>
  </w:style>
  <w:style w:type="character" w:customStyle="1" w:styleId="h1">
    <w:name w:val="h1"/>
    <w:qFormat/>
    <w:rsid w:val="002F5C99"/>
    <w:rPr>
      <w:sz w:val="18"/>
      <w:szCs w:val="18"/>
    </w:rPr>
  </w:style>
  <w:style w:type="character" w:customStyle="1" w:styleId="apple-converted-space">
    <w:name w:val="apple-converted-space"/>
    <w:basedOn w:val="a0"/>
    <w:qFormat/>
    <w:rsid w:val="002F5C99"/>
  </w:style>
  <w:style w:type="character" w:customStyle="1" w:styleId="af2">
    <w:name w:val="黑体"/>
    <w:qFormat/>
    <w:rsid w:val="002F5C99"/>
    <w:rPr>
      <w:rFonts w:ascii="方正黑体简体" w:eastAsia="方正黑体简体"/>
    </w:rPr>
  </w:style>
  <w:style w:type="paragraph" w:customStyle="1" w:styleId="reader-word-layerreader-word-s1-16">
    <w:name w:val="reader-word-layer reader-word-s1-16"/>
    <w:basedOn w:val="a"/>
    <w:qFormat/>
    <w:rsid w:val="002F5C99"/>
    <w:pPr>
      <w:widowControl/>
      <w:spacing w:before="100" w:beforeAutospacing="1" w:after="100" w:afterAutospacing="1"/>
      <w:jc w:val="left"/>
    </w:pPr>
    <w:rPr>
      <w:rFonts w:ascii="宋体" w:hAnsi="宋体"/>
      <w:kern w:val="0"/>
      <w:sz w:val="24"/>
    </w:rPr>
  </w:style>
  <w:style w:type="paragraph" w:styleId="af3">
    <w:name w:val="No Spacing"/>
    <w:qFormat/>
    <w:rsid w:val="002F5C99"/>
    <w:pPr>
      <w:widowControl w:val="0"/>
      <w:jc w:val="both"/>
    </w:pPr>
    <w:rPr>
      <w:kern w:val="2"/>
      <w:sz w:val="21"/>
      <w:szCs w:val="24"/>
    </w:rPr>
  </w:style>
  <w:style w:type="paragraph" w:customStyle="1" w:styleId="h">
    <w:name w:val="h"/>
    <w:basedOn w:val="a"/>
    <w:qFormat/>
    <w:rsid w:val="002F5C99"/>
    <w:pPr>
      <w:widowControl/>
      <w:spacing w:before="100" w:beforeAutospacing="1" w:after="100" w:afterAutospacing="1"/>
      <w:jc w:val="left"/>
    </w:pPr>
    <w:rPr>
      <w:rFonts w:ascii="宋体" w:hAnsi="宋体"/>
      <w:kern w:val="0"/>
      <w:sz w:val="24"/>
    </w:rPr>
  </w:style>
  <w:style w:type="paragraph" w:customStyle="1" w:styleId="10">
    <w:name w:val="列出段落1"/>
    <w:basedOn w:val="a"/>
    <w:qFormat/>
    <w:rsid w:val="002F5C99"/>
    <w:pPr>
      <w:ind w:firstLineChars="200" w:firstLine="420"/>
    </w:pPr>
  </w:style>
  <w:style w:type="paragraph" w:customStyle="1" w:styleId="reader-word-layerreader-word-s1-13reader-word-s1-19">
    <w:name w:val="reader-word-layer reader-word-s1-13 reader-word-s1-19"/>
    <w:basedOn w:val="a"/>
    <w:qFormat/>
    <w:rsid w:val="002F5C99"/>
    <w:pPr>
      <w:widowControl/>
      <w:spacing w:before="100" w:beforeAutospacing="1" w:after="100" w:afterAutospacing="1"/>
      <w:jc w:val="left"/>
    </w:pPr>
    <w:rPr>
      <w:rFonts w:ascii="宋体" w:hAnsi="宋体"/>
      <w:kern w:val="0"/>
      <w:sz w:val="24"/>
    </w:rPr>
  </w:style>
  <w:style w:type="paragraph" w:customStyle="1" w:styleId="af4">
    <w:name w:val="[基本段落]"/>
    <w:basedOn w:val="a"/>
    <w:qFormat/>
    <w:rsid w:val="002F5C99"/>
    <w:pPr>
      <w:autoSpaceDE w:val="0"/>
      <w:autoSpaceDN w:val="0"/>
      <w:spacing w:line="288" w:lineRule="auto"/>
    </w:pPr>
    <w:rPr>
      <w:rFonts w:ascii="宋体"/>
      <w:color w:val="000000"/>
      <w:kern w:val="0"/>
      <w:sz w:val="24"/>
      <w:lang w:val="zh-CN"/>
    </w:rPr>
  </w:style>
  <w:style w:type="paragraph" w:customStyle="1" w:styleId="reader-word-layerreader-word-s1-20">
    <w:name w:val="reader-word-layer reader-word-s1-20"/>
    <w:basedOn w:val="a"/>
    <w:qFormat/>
    <w:rsid w:val="002F5C99"/>
    <w:pPr>
      <w:widowControl/>
      <w:spacing w:before="100" w:beforeAutospacing="1" w:after="100" w:afterAutospacing="1"/>
      <w:jc w:val="left"/>
    </w:pPr>
    <w:rPr>
      <w:rFonts w:ascii="宋体" w:hAnsi="宋体"/>
      <w:kern w:val="0"/>
      <w:sz w:val="24"/>
    </w:rPr>
  </w:style>
  <w:style w:type="paragraph" w:customStyle="1" w:styleId="reader-word-layerreader-word-s1-14">
    <w:name w:val="reader-word-layer reader-word-s1-14"/>
    <w:basedOn w:val="a"/>
    <w:qFormat/>
    <w:rsid w:val="002F5C99"/>
    <w:pPr>
      <w:widowControl/>
      <w:spacing w:before="100" w:beforeAutospacing="1" w:after="100" w:afterAutospacing="1"/>
      <w:jc w:val="left"/>
    </w:pPr>
    <w:rPr>
      <w:rFonts w:ascii="宋体" w:hAnsi="宋体"/>
      <w:kern w:val="0"/>
      <w:sz w:val="24"/>
    </w:rPr>
  </w:style>
  <w:style w:type="paragraph" w:customStyle="1" w:styleId="reader-word-layerreader-word-s1-18">
    <w:name w:val="reader-word-layer reader-word-s1-18"/>
    <w:basedOn w:val="a"/>
    <w:qFormat/>
    <w:rsid w:val="002F5C99"/>
    <w:pPr>
      <w:widowControl/>
      <w:spacing w:before="100" w:beforeAutospacing="1" w:after="100" w:afterAutospacing="1"/>
      <w:jc w:val="left"/>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F5C99"/>
    <w:pPr>
      <w:widowControl/>
      <w:spacing w:line="300" w:lineRule="auto"/>
      <w:ind w:firstLineChars="200" w:firstLine="200"/>
    </w:pPr>
    <w:rPr>
      <w:szCs w:val="20"/>
    </w:rPr>
  </w:style>
  <w:style w:type="table" w:customStyle="1" w:styleId="11">
    <w:name w:val="网格型1"/>
    <w:basedOn w:val="a1"/>
    <w:qFormat/>
    <w:rsid w:val="002F5C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试卷-材料题-试题-材料-标题"/>
    <w:basedOn w:val="a"/>
    <w:qFormat/>
    <w:rsid w:val="002F5C99"/>
    <w:pPr>
      <w:spacing w:line="360" w:lineRule="auto"/>
    </w:pPr>
    <w:rPr>
      <w:rFonts w:ascii="黑体" w:eastAsia="黑体" w:hAnsi="黑体"/>
    </w:rPr>
  </w:style>
  <w:style w:type="paragraph" w:customStyle="1" w:styleId="---">
    <w:name w:val="试卷-材料题-试题-标题"/>
    <w:basedOn w:val="a"/>
    <w:qFormat/>
    <w:rsid w:val="002F5C99"/>
    <w:pPr>
      <w:spacing w:line="360" w:lineRule="auto"/>
      <w:jc w:val="left"/>
    </w:pPr>
    <w:rPr>
      <w:rFonts w:ascii="Calibri" w:hAnsi="Calibri"/>
    </w:rPr>
  </w:style>
  <w:style w:type="paragraph" w:customStyle="1" w:styleId="---0">
    <w:name w:val="试卷-材料题-试题-题目"/>
    <w:basedOn w:val="a"/>
    <w:qFormat/>
    <w:rsid w:val="002F5C99"/>
    <w:pPr>
      <w:spacing w:line="360" w:lineRule="auto"/>
      <w:ind w:firstLineChars="200" w:firstLine="420"/>
    </w:pPr>
  </w:style>
  <w:style w:type="paragraph" w:customStyle="1" w:styleId="----0">
    <w:name w:val="试卷-材料题-试题-材料-引自"/>
    <w:basedOn w:val="a"/>
    <w:qFormat/>
    <w:rsid w:val="002F5C99"/>
    <w:pPr>
      <w:spacing w:line="360" w:lineRule="auto"/>
      <w:ind w:leftChars="200" w:left="420"/>
      <w:jc w:val="right"/>
    </w:pPr>
    <w:rPr>
      <w:rFonts w:ascii="Calibri" w:eastAsia="楷体_GB2312" w:hAnsi="Calibri"/>
    </w:rPr>
  </w:style>
  <w:style w:type="paragraph" w:customStyle="1" w:styleId="----1">
    <w:name w:val="试卷-材料题-试题-材料-正文"/>
    <w:basedOn w:val="a"/>
    <w:qFormat/>
    <w:rsid w:val="002F5C99"/>
    <w:pPr>
      <w:spacing w:line="360" w:lineRule="auto"/>
      <w:ind w:firstLineChars="200" w:firstLine="420"/>
    </w:pPr>
    <w:rPr>
      <w:rFonts w:eastAsia="楷体_GB2312"/>
    </w:rPr>
  </w:style>
  <w:style w:type="paragraph" w:styleId="af5">
    <w:name w:val="List Paragraph"/>
    <w:basedOn w:val="a"/>
    <w:uiPriority w:val="34"/>
    <w:qFormat/>
    <w:rsid w:val="002F5C99"/>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CF3D5-FEDA-4DEC-ABFF-E2208412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4710</Characters>
  <Application>Microsoft Office Word</Application>
  <DocSecurity>0</DocSecurity>
  <Lines>39</Lines>
  <Paragraphs>11</Paragraphs>
  <ScaleCrop>false</ScaleCrop>
  <Company>nyxx</Company>
  <LinksUpToDate>false</LinksUpToDate>
  <CharactersWithSpaces>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 A</dc:creator>
  <cp:lastModifiedBy>jsr</cp:lastModifiedBy>
  <cp:revision>9</cp:revision>
  <cp:lastPrinted>2025-09-19T06:40:00Z</cp:lastPrinted>
  <dcterms:created xsi:type="dcterms:W3CDTF">2025-03-11T05:17:00Z</dcterms:created>
  <dcterms:modified xsi:type="dcterms:W3CDTF">2025-10-27T00:39:00Z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eyJoZGlkIjoiYTA2MGRhZDU0NmU2NjQzMTEwMWYwODMxYTM3M2RiOGYiLCJ1c2VySWQiOiIxMTIyMzk4NjU5In0=</vt:lpwstr>
  </property>
  <property fmtid="{D5CDD505-2E9C-101B-9397-08002B2CF9AE}" pid="3" name="KSOProductBuildVer">
    <vt:lpwstr>2052-12.1.0.22529</vt:lpwstr>
  </property>
  <property fmtid="{D5CDD505-2E9C-101B-9397-08002B2CF9AE}" pid="4" name="ICV">
    <vt:lpwstr>35B25A8E51FF45538A7EDBCE49EE954B_13</vt:lpwstr>
  </property>
</Properties>
</file>